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694" w:rsidRPr="00065524" w:rsidRDefault="00516EF7" w:rsidP="001940A7">
      <w:pPr>
        <w:tabs>
          <w:tab w:val="left" w:pos="567"/>
        </w:tabs>
        <w:spacing w:after="0" w:line="240" w:lineRule="auto"/>
        <w:ind w:firstLine="709"/>
        <w:jc w:val="right"/>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Тиркеме </w:t>
      </w:r>
      <w:r w:rsidR="00397C1A" w:rsidRPr="00065524">
        <w:rPr>
          <w:rFonts w:ascii="Times New Roman" w:eastAsia="Times New Roman" w:hAnsi="Times New Roman" w:cs="Times New Roman"/>
          <w:sz w:val="28"/>
          <w:szCs w:val="28"/>
          <w:lang w:eastAsia="ru-RU"/>
        </w:rPr>
        <w:t xml:space="preserve"> </w:t>
      </w:r>
    </w:p>
    <w:p w:rsidR="0024402B" w:rsidRPr="00065524" w:rsidRDefault="0024402B" w:rsidP="001940A7">
      <w:pPr>
        <w:tabs>
          <w:tab w:val="left" w:pos="567"/>
        </w:tabs>
        <w:spacing w:after="0" w:line="240" w:lineRule="auto"/>
        <w:ind w:firstLine="709"/>
        <w:jc w:val="right"/>
        <w:rPr>
          <w:rFonts w:ascii="Times New Roman" w:eastAsia="Times New Roman" w:hAnsi="Times New Roman" w:cs="Times New Roman"/>
          <w:sz w:val="28"/>
          <w:szCs w:val="28"/>
          <w:lang w:eastAsia="ru-RU"/>
        </w:rPr>
      </w:pPr>
    </w:p>
    <w:p w:rsidR="0024402B" w:rsidRPr="00065524" w:rsidRDefault="0024402B" w:rsidP="001940A7">
      <w:pPr>
        <w:tabs>
          <w:tab w:val="left" w:pos="567"/>
        </w:tabs>
        <w:spacing w:after="0" w:line="240" w:lineRule="auto"/>
        <w:ind w:firstLine="709"/>
        <w:jc w:val="right"/>
        <w:rPr>
          <w:rFonts w:ascii="Times New Roman" w:eastAsia="Times New Roman" w:hAnsi="Times New Roman" w:cs="Times New Roman"/>
          <w:b/>
          <w:sz w:val="28"/>
          <w:szCs w:val="28"/>
          <w:lang w:eastAsia="ru-RU"/>
        </w:rPr>
      </w:pPr>
    </w:p>
    <w:p w:rsidR="00093460" w:rsidRPr="007F1D91" w:rsidRDefault="00093460" w:rsidP="00516EF7">
      <w:pPr>
        <w:spacing w:after="0" w:line="240" w:lineRule="auto"/>
        <w:ind w:firstLine="709"/>
        <w:jc w:val="center"/>
        <w:rPr>
          <w:rFonts w:ascii="Times New Roman" w:eastAsia="Times New Roman" w:hAnsi="Times New Roman" w:cs="Times New Roman"/>
          <w:b/>
          <w:sz w:val="28"/>
          <w:szCs w:val="28"/>
          <w:lang w:eastAsia="ru-RU"/>
        </w:rPr>
      </w:pPr>
      <w:r w:rsidRPr="007F1D91">
        <w:rPr>
          <w:rFonts w:ascii="Times New Roman" w:eastAsia="Times New Roman" w:hAnsi="Times New Roman" w:cs="Times New Roman"/>
          <w:b/>
          <w:sz w:val="28"/>
          <w:szCs w:val="28"/>
          <w:lang w:eastAsia="ru-RU"/>
        </w:rPr>
        <w:t>Медициналык жана фармацевттик ишмердүүлүктү  уюштурууда  лицензиялык талаптардын сакталышына</w:t>
      </w:r>
      <w:r w:rsidR="00353DA3" w:rsidRPr="007F1D91">
        <w:rPr>
          <w:rFonts w:ascii="Times New Roman" w:eastAsia="Times New Roman" w:hAnsi="Times New Roman" w:cs="Times New Roman"/>
          <w:b/>
          <w:sz w:val="28"/>
          <w:szCs w:val="28"/>
          <w:lang w:eastAsia="ru-RU"/>
        </w:rPr>
        <w:t xml:space="preserve">  лицензиялык контрол өткөрүү</w:t>
      </w:r>
      <w:r w:rsidRPr="007F1D91">
        <w:rPr>
          <w:rFonts w:ascii="Times New Roman" w:eastAsia="Times New Roman" w:hAnsi="Times New Roman" w:cs="Times New Roman"/>
          <w:b/>
          <w:sz w:val="28"/>
          <w:szCs w:val="28"/>
          <w:lang w:eastAsia="ru-RU"/>
        </w:rPr>
        <w:t xml:space="preserve"> Тартиби</w:t>
      </w:r>
    </w:p>
    <w:p w:rsidR="00516EF7" w:rsidRPr="00065524" w:rsidRDefault="00516EF7" w:rsidP="001940A7">
      <w:pPr>
        <w:spacing w:after="0" w:line="240" w:lineRule="auto"/>
        <w:ind w:firstLine="709"/>
        <w:jc w:val="center"/>
        <w:rPr>
          <w:rFonts w:ascii="Times New Roman" w:eastAsia="Times New Roman" w:hAnsi="Times New Roman" w:cs="Times New Roman"/>
          <w:b/>
          <w:sz w:val="28"/>
          <w:szCs w:val="28"/>
          <w:lang w:eastAsia="ru-RU"/>
        </w:rPr>
      </w:pPr>
    </w:p>
    <w:p w:rsidR="001940A7" w:rsidRPr="00065524" w:rsidRDefault="001C5E6A" w:rsidP="00781D13">
      <w:pPr>
        <w:keepNext/>
        <w:keepLines/>
        <w:jc w:val="center"/>
        <w:outlineLvl w:val="1"/>
        <w:rPr>
          <w:rFonts w:ascii="Times New Roman" w:hAnsi="Times New Roman" w:cs="Times New Roman"/>
          <w:b/>
          <w:bCs/>
          <w:sz w:val="28"/>
          <w:szCs w:val="28"/>
        </w:rPr>
      </w:pPr>
      <w:bookmarkStart w:id="0" w:name="_Toc386451434"/>
      <w:r w:rsidRPr="00065524">
        <w:rPr>
          <w:rFonts w:ascii="Times New Roman" w:hAnsi="Times New Roman" w:cs="Times New Roman"/>
          <w:b/>
          <w:bCs/>
          <w:sz w:val="28"/>
          <w:szCs w:val="28"/>
        </w:rPr>
        <w:t xml:space="preserve"> </w:t>
      </w:r>
      <w:r w:rsidR="001940A7" w:rsidRPr="00065524">
        <w:rPr>
          <w:rFonts w:ascii="Times New Roman" w:hAnsi="Times New Roman" w:cs="Times New Roman"/>
          <w:b/>
          <w:bCs/>
          <w:sz w:val="28"/>
          <w:szCs w:val="28"/>
        </w:rPr>
        <w:t>1</w:t>
      </w:r>
      <w:r w:rsidR="00516EF7" w:rsidRPr="00065524">
        <w:rPr>
          <w:rFonts w:ascii="Times New Roman" w:hAnsi="Times New Roman" w:cs="Times New Roman"/>
          <w:b/>
          <w:bCs/>
          <w:sz w:val="28"/>
          <w:szCs w:val="28"/>
        </w:rPr>
        <w:t>-глава</w:t>
      </w:r>
      <w:r w:rsidR="001940A7" w:rsidRPr="00065524">
        <w:rPr>
          <w:rFonts w:ascii="Times New Roman" w:hAnsi="Times New Roman" w:cs="Times New Roman"/>
          <w:b/>
          <w:bCs/>
          <w:sz w:val="28"/>
          <w:szCs w:val="28"/>
        </w:rPr>
        <w:t xml:space="preserve">. </w:t>
      </w:r>
      <w:r w:rsidR="00516EF7" w:rsidRPr="00065524">
        <w:rPr>
          <w:rFonts w:ascii="Times New Roman" w:hAnsi="Times New Roman" w:cs="Times New Roman"/>
          <w:b/>
          <w:bCs/>
          <w:sz w:val="28"/>
          <w:szCs w:val="28"/>
        </w:rPr>
        <w:t>Жалпы жоболор</w:t>
      </w:r>
      <w:bookmarkStart w:id="1" w:name="_GoBack"/>
      <w:bookmarkEnd w:id="0"/>
      <w:bookmarkEnd w:id="1"/>
    </w:p>
    <w:p w:rsidR="00516EF7" w:rsidRPr="00065524" w:rsidRDefault="006205E8" w:rsidP="00516EF7">
      <w:pPr>
        <w:spacing w:after="0" w:line="240" w:lineRule="auto"/>
        <w:ind w:firstLine="709"/>
        <w:jc w:val="both"/>
        <w:rPr>
          <w:rFonts w:ascii="Times New Roman" w:eastAsia="Times New Roman" w:hAnsi="Times New Roman" w:cs="Times New Roman"/>
          <w:sz w:val="28"/>
          <w:szCs w:val="28"/>
          <w:lang w:eastAsia="ru-RU"/>
        </w:rPr>
      </w:pPr>
      <w:bookmarkStart w:id="2" w:name="OLE_LINK17"/>
      <w:bookmarkStart w:id="3" w:name="OLE_LINK18"/>
      <w:r w:rsidRPr="00065524">
        <w:rPr>
          <w:rFonts w:ascii="Times New Roman" w:eastAsia="Times New Roman" w:hAnsi="Times New Roman" w:cs="Times New Roman"/>
          <w:sz w:val="28"/>
          <w:szCs w:val="28"/>
          <w:lang w:eastAsia="ru-RU"/>
        </w:rPr>
        <w:t xml:space="preserve">1. </w:t>
      </w:r>
      <w:r w:rsidR="00093460" w:rsidRPr="00065524">
        <w:rPr>
          <w:rFonts w:ascii="Times New Roman" w:eastAsia="Times New Roman" w:hAnsi="Times New Roman" w:cs="Times New Roman"/>
          <w:sz w:val="28"/>
          <w:szCs w:val="28"/>
          <w:lang w:eastAsia="ru-RU"/>
        </w:rPr>
        <w:t>Медициналык жана фармацевттик ишмердүүлүктү  уюштурууда  лицензиялык талаптардын сакталышына  ли</w:t>
      </w:r>
      <w:r w:rsidR="00353DA3" w:rsidRPr="00065524">
        <w:rPr>
          <w:rFonts w:ascii="Times New Roman" w:eastAsia="Times New Roman" w:hAnsi="Times New Roman" w:cs="Times New Roman"/>
          <w:sz w:val="28"/>
          <w:szCs w:val="28"/>
          <w:lang w:eastAsia="ru-RU"/>
        </w:rPr>
        <w:t xml:space="preserve">цензиялык контрол өткөрүү </w:t>
      </w:r>
      <w:r w:rsidR="00093460" w:rsidRPr="00065524">
        <w:rPr>
          <w:rFonts w:ascii="Times New Roman" w:eastAsia="Times New Roman" w:hAnsi="Times New Roman" w:cs="Times New Roman"/>
          <w:sz w:val="28"/>
          <w:szCs w:val="28"/>
          <w:lang w:eastAsia="ru-RU"/>
        </w:rPr>
        <w:t xml:space="preserve"> Тартиби </w:t>
      </w:r>
      <w:r w:rsidR="00516EF7" w:rsidRPr="00065524">
        <w:rPr>
          <w:rFonts w:ascii="Times New Roman" w:eastAsia="Times New Roman" w:hAnsi="Times New Roman" w:cs="Times New Roman"/>
          <w:sz w:val="28"/>
          <w:szCs w:val="28"/>
          <w:lang w:eastAsia="ru-RU"/>
        </w:rPr>
        <w:t xml:space="preserve">(мындан ары - Тартип) </w:t>
      </w:r>
      <w:r w:rsidR="00516EF7" w:rsidRPr="00065524">
        <w:rPr>
          <w:rFonts w:ascii="Times New Roman" w:eastAsia="Times New Roman" w:hAnsi="Times New Roman" w:cs="Times New Roman"/>
          <w:b/>
          <w:sz w:val="28"/>
          <w:szCs w:val="28"/>
          <w:lang w:eastAsia="ru-RU"/>
        </w:rPr>
        <w:t xml:space="preserve"> </w:t>
      </w:r>
      <w:r w:rsidR="00093460" w:rsidRPr="00065524">
        <w:rPr>
          <w:rFonts w:ascii="Times New Roman" w:eastAsia="Times New Roman" w:hAnsi="Times New Roman" w:cs="Times New Roman"/>
          <w:sz w:val="28"/>
          <w:szCs w:val="28"/>
          <w:lang w:eastAsia="ru-RU"/>
        </w:rPr>
        <w:t xml:space="preserve">Кыргыз Республикасынын саламаттык сактоо жаатындагы </w:t>
      </w:r>
      <w:r w:rsidR="00A920B8" w:rsidRPr="00065524">
        <w:rPr>
          <w:rFonts w:ascii="Times New Roman" w:eastAsia="Times New Roman" w:hAnsi="Times New Roman" w:cs="Times New Roman"/>
          <w:sz w:val="28"/>
          <w:szCs w:val="28"/>
          <w:lang w:eastAsia="ru-RU"/>
        </w:rPr>
        <w:t>ыйгарымдуу мамлекеттик орган</w:t>
      </w:r>
      <w:r w:rsidR="00093460" w:rsidRPr="00065524">
        <w:rPr>
          <w:rFonts w:ascii="Times New Roman" w:eastAsia="Times New Roman" w:hAnsi="Times New Roman" w:cs="Times New Roman"/>
          <w:sz w:val="28"/>
          <w:szCs w:val="28"/>
          <w:lang w:eastAsia="ru-RU"/>
        </w:rPr>
        <w:t xml:space="preserve"> тарабынан  медициналык жана фармацевттик ишмердүүлүк жүргүзүүчү субъектилерге (мындан ары - лицензиаттар) карата лицензиялык контрол өт</w:t>
      </w:r>
      <w:r w:rsidR="00A920B8" w:rsidRPr="00065524">
        <w:rPr>
          <w:rFonts w:ascii="Times New Roman" w:eastAsia="Times New Roman" w:hAnsi="Times New Roman" w:cs="Times New Roman"/>
          <w:sz w:val="28"/>
          <w:szCs w:val="28"/>
          <w:lang w:eastAsia="ru-RU"/>
        </w:rPr>
        <w:t>көрүүнүн жол-жоболорун бекитет. Контрол жүргүзүүнүн негизги максаты болуп лицензиялоочу-урукса</w:t>
      </w:r>
      <w:r w:rsidR="000E1B22" w:rsidRPr="00065524">
        <w:rPr>
          <w:rFonts w:ascii="Times New Roman" w:eastAsia="Times New Roman" w:hAnsi="Times New Roman" w:cs="Times New Roman"/>
          <w:sz w:val="28"/>
          <w:szCs w:val="28"/>
          <w:lang w:eastAsia="ru-RU"/>
        </w:rPr>
        <w:t>т берүүчү ишмердүүлүк жаатында</w:t>
      </w:r>
      <w:r w:rsidR="00A920B8" w:rsidRPr="00065524">
        <w:rPr>
          <w:rFonts w:ascii="Times New Roman" w:eastAsia="Times New Roman" w:hAnsi="Times New Roman" w:cs="Times New Roman"/>
          <w:sz w:val="28"/>
          <w:szCs w:val="28"/>
          <w:lang w:eastAsia="ru-RU"/>
        </w:rPr>
        <w:t xml:space="preserve"> Кыргыз Республикасынын мыйза</w:t>
      </w:r>
      <w:r w:rsidR="000E1B22" w:rsidRPr="00065524">
        <w:rPr>
          <w:rFonts w:ascii="Times New Roman" w:eastAsia="Times New Roman" w:hAnsi="Times New Roman" w:cs="Times New Roman"/>
          <w:sz w:val="28"/>
          <w:szCs w:val="28"/>
          <w:lang w:eastAsia="ru-RU"/>
        </w:rPr>
        <w:t>мдары тарабынан белгиленген</w:t>
      </w:r>
      <w:r w:rsidR="00A920B8" w:rsidRPr="00065524">
        <w:rPr>
          <w:rFonts w:ascii="Times New Roman" w:eastAsia="Times New Roman" w:hAnsi="Times New Roman" w:cs="Times New Roman"/>
          <w:sz w:val="28"/>
          <w:szCs w:val="28"/>
          <w:lang w:eastAsia="ru-RU"/>
        </w:rPr>
        <w:t xml:space="preserve"> медициналык, фармацевттик ишмердүүлүктү уюштуруу боюнча лицензиялык талаптардын аткарылышын, ошондой эле  мурда өткөрүлгөн текшерүүнүн жүрүшүндө аныкталган бузуулардын медициналык жана фармацевттик ишмердүүлүк субъектилери тарабынан жоюлгандыгын аныктоо саналат. </w:t>
      </w:r>
    </w:p>
    <w:p w:rsidR="00AA3556" w:rsidRPr="00065524" w:rsidRDefault="00AA3556" w:rsidP="006205E8">
      <w:pPr>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Медициналык жана фармацевттик ишмердүүлүктү  уюштурууда  лицензиялык талаптардын сакталышына</w:t>
      </w:r>
      <w:r w:rsidR="00353DA3" w:rsidRPr="00065524">
        <w:rPr>
          <w:rFonts w:ascii="Times New Roman" w:eastAsia="Times New Roman" w:hAnsi="Times New Roman" w:cs="Times New Roman"/>
          <w:sz w:val="28"/>
          <w:szCs w:val="28"/>
          <w:lang w:eastAsia="ru-RU"/>
        </w:rPr>
        <w:t xml:space="preserve">  лицензиялык контрол өткөрүү  </w:t>
      </w:r>
      <w:r w:rsidRPr="00065524">
        <w:rPr>
          <w:rFonts w:ascii="Times New Roman" w:eastAsia="Times New Roman" w:hAnsi="Times New Roman" w:cs="Times New Roman"/>
          <w:sz w:val="28"/>
          <w:szCs w:val="28"/>
          <w:lang w:eastAsia="ru-RU"/>
        </w:rPr>
        <w:t>Тартиби (мындан ары - Тартип) медициналык</w:t>
      </w:r>
      <w:r w:rsidR="00FE16CE" w:rsidRPr="00065524">
        <w:rPr>
          <w:rFonts w:ascii="Times New Roman" w:eastAsia="Times New Roman" w:hAnsi="Times New Roman" w:cs="Times New Roman"/>
          <w:sz w:val="28"/>
          <w:szCs w:val="28"/>
          <w:lang w:eastAsia="ru-RU"/>
        </w:rPr>
        <w:t xml:space="preserve">, </w:t>
      </w:r>
      <w:r w:rsidRPr="00065524">
        <w:rPr>
          <w:rFonts w:ascii="Times New Roman" w:eastAsia="Times New Roman" w:hAnsi="Times New Roman" w:cs="Times New Roman"/>
          <w:sz w:val="28"/>
          <w:szCs w:val="28"/>
          <w:lang w:eastAsia="ru-RU"/>
        </w:rPr>
        <w:t xml:space="preserve"> фармацевттик ишмердүүлүк жүргүзүү үчүн коюлган жана Кыргыз Республикасынын лицензиялоочу-уруксат берүүчү ишмердүүлүк жаатындагы мыйзамдар тарабынан белгиленген лицензиялык талаптардын медициналык жана фармацевттик ишмердүүлүк субъектилери (мы</w:t>
      </w:r>
      <w:r w:rsidR="00353DA3" w:rsidRPr="00065524">
        <w:rPr>
          <w:rFonts w:ascii="Times New Roman" w:eastAsia="Times New Roman" w:hAnsi="Times New Roman" w:cs="Times New Roman"/>
          <w:sz w:val="28"/>
          <w:szCs w:val="28"/>
          <w:lang w:eastAsia="ru-RU"/>
        </w:rPr>
        <w:t>н</w:t>
      </w:r>
      <w:r w:rsidRPr="00065524">
        <w:rPr>
          <w:rFonts w:ascii="Times New Roman" w:eastAsia="Times New Roman" w:hAnsi="Times New Roman" w:cs="Times New Roman"/>
          <w:sz w:val="28"/>
          <w:szCs w:val="28"/>
          <w:lang w:eastAsia="ru-RU"/>
        </w:rPr>
        <w:t>дан ары - лицензиаттар) тарабынан сакталышына карата Кыргыз Республикасынын саламаттык сактоо жаатындагы ыйгарымдуу мамлекеттик органы</w:t>
      </w:r>
      <w:r w:rsidR="0063100A" w:rsidRPr="00065524">
        <w:rPr>
          <w:rFonts w:ascii="Times New Roman" w:eastAsia="Times New Roman" w:hAnsi="Times New Roman" w:cs="Times New Roman"/>
          <w:sz w:val="28"/>
          <w:szCs w:val="28"/>
          <w:lang w:eastAsia="ru-RU"/>
        </w:rPr>
        <w:t xml:space="preserve"> (мындан ары - лицензиар)</w:t>
      </w:r>
      <w:r w:rsidR="00353DA3" w:rsidRPr="00065524">
        <w:rPr>
          <w:rFonts w:ascii="Times New Roman" w:eastAsia="Times New Roman" w:hAnsi="Times New Roman" w:cs="Times New Roman"/>
          <w:sz w:val="28"/>
          <w:szCs w:val="28"/>
          <w:lang w:eastAsia="ru-RU"/>
        </w:rPr>
        <w:t xml:space="preserve"> тарабынан жүрг</w:t>
      </w:r>
      <w:r w:rsidRPr="00065524">
        <w:rPr>
          <w:rFonts w:ascii="Times New Roman" w:eastAsia="Times New Roman" w:hAnsi="Times New Roman" w:cs="Times New Roman"/>
          <w:sz w:val="28"/>
          <w:szCs w:val="28"/>
          <w:lang w:eastAsia="ru-RU"/>
        </w:rPr>
        <w:t>ү</w:t>
      </w:r>
      <w:r w:rsidR="00353DA3" w:rsidRPr="00065524">
        <w:rPr>
          <w:rFonts w:ascii="Times New Roman" w:eastAsia="Times New Roman" w:hAnsi="Times New Roman" w:cs="Times New Roman"/>
          <w:sz w:val="28"/>
          <w:szCs w:val="28"/>
          <w:lang w:eastAsia="ru-RU"/>
        </w:rPr>
        <w:t>зүлүү</w:t>
      </w:r>
      <w:r w:rsidRPr="00065524">
        <w:rPr>
          <w:rFonts w:ascii="Times New Roman" w:eastAsia="Times New Roman" w:hAnsi="Times New Roman" w:cs="Times New Roman"/>
          <w:sz w:val="28"/>
          <w:szCs w:val="28"/>
          <w:lang w:eastAsia="ru-RU"/>
        </w:rPr>
        <w:t>чү жол-жоболорду</w:t>
      </w:r>
      <w:r w:rsidR="0063100A" w:rsidRPr="00065524">
        <w:rPr>
          <w:rFonts w:ascii="Times New Roman" w:eastAsia="Times New Roman" w:hAnsi="Times New Roman" w:cs="Times New Roman"/>
          <w:sz w:val="28"/>
          <w:szCs w:val="28"/>
          <w:lang w:eastAsia="ru-RU"/>
        </w:rPr>
        <w:t>, ошондой эле мурда өткөрүлгөн текшерүүлөрдүн жүрүшүндө аныкталган бузуулардын Кыргыз Республикасынын медициналык жана фармацевттик ишмердүүлүк субъ</w:t>
      </w:r>
      <w:r w:rsidR="00FE16CE" w:rsidRPr="00065524">
        <w:rPr>
          <w:rFonts w:ascii="Times New Roman" w:eastAsia="Times New Roman" w:hAnsi="Times New Roman" w:cs="Times New Roman"/>
          <w:sz w:val="28"/>
          <w:szCs w:val="28"/>
          <w:lang w:eastAsia="ru-RU"/>
        </w:rPr>
        <w:t xml:space="preserve">ектилери тарабынан жоюлгандыгына лицензиялык текшерүү өткөрүүнүн жол-жоболорун </w:t>
      </w:r>
      <w:r w:rsidRPr="00065524">
        <w:rPr>
          <w:rFonts w:ascii="Times New Roman" w:eastAsia="Times New Roman" w:hAnsi="Times New Roman" w:cs="Times New Roman"/>
          <w:sz w:val="28"/>
          <w:szCs w:val="28"/>
          <w:lang w:eastAsia="ru-RU"/>
        </w:rPr>
        <w:t xml:space="preserve"> бекитет.</w:t>
      </w:r>
    </w:p>
    <w:bookmarkEnd w:id="2"/>
    <w:bookmarkEnd w:id="3"/>
    <w:p w:rsidR="00516EF7" w:rsidRPr="00065524" w:rsidRDefault="00516EF7" w:rsidP="004A5989">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Бул Тартипте төмөнкүдөй түшүнүктөр пайдаланылат: </w:t>
      </w:r>
    </w:p>
    <w:p w:rsidR="00516EF7" w:rsidRPr="00065524" w:rsidRDefault="006179D9" w:rsidP="00441E07">
      <w:pPr>
        <w:spacing w:after="0" w:line="240" w:lineRule="auto"/>
        <w:ind w:firstLine="709"/>
        <w:contextualSpacing/>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 </w:t>
      </w:r>
      <w:r w:rsidR="00516EF7" w:rsidRPr="00065524">
        <w:rPr>
          <w:rFonts w:ascii="Times New Roman" w:eastAsia="Times New Roman" w:hAnsi="Times New Roman" w:cs="Times New Roman"/>
          <w:sz w:val="28"/>
          <w:szCs w:val="28"/>
          <w:lang w:eastAsia="ru-RU"/>
        </w:rPr>
        <w:t xml:space="preserve">медициналык ишмердүүлүк субъектилери – лицензиялык талаптарга ылайык жана медициналык ишмердүүлүк  жүргүзүү  укугу үчүн берилген лицензиянын негизинде медициналык ишмердүүлүктү жүзөгө ашыруучу жеке медициналык уюмдар жана  жекече иш алып баруучу медициналык кызматкерлер; </w:t>
      </w:r>
    </w:p>
    <w:p w:rsidR="00516EF7" w:rsidRPr="00065524" w:rsidRDefault="006179D9" w:rsidP="00780E6F">
      <w:pPr>
        <w:spacing w:after="0" w:line="240" w:lineRule="auto"/>
        <w:ind w:firstLine="709"/>
        <w:contextualSpacing/>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 </w:t>
      </w:r>
      <w:r w:rsidR="00516EF7" w:rsidRPr="00065524">
        <w:rPr>
          <w:rFonts w:ascii="Times New Roman" w:eastAsia="Times New Roman" w:hAnsi="Times New Roman" w:cs="Times New Roman"/>
          <w:sz w:val="28"/>
          <w:szCs w:val="28"/>
          <w:lang w:eastAsia="ru-RU"/>
        </w:rPr>
        <w:t xml:space="preserve">фармацевттик ишмердүүлүк субъектилери - лицензиялык талаптарга ылайык жана медициналык ишмердүүлүк  жүргүзүү  укугу </w:t>
      </w:r>
      <w:r w:rsidR="00516EF7" w:rsidRPr="00065524">
        <w:rPr>
          <w:rFonts w:ascii="Times New Roman" w:eastAsia="Times New Roman" w:hAnsi="Times New Roman" w:cs="Times New Roman"/>
          <w:sz w:val="28"/>
          <w:szCs w:val="28"/>
          <w:lang w:eastAsia="ru-RU"/>
        </w:rPr>
        <w:lastRenderedPageBreak/>
        <w:t>үчүн берилген лицензиянын негизинде фармцевттик ишмердүүлүктү жүзөгө ашыруучу жеке жана юридикалык жактар жана ошону менен бирге чет элдик жарандар.</w:t>
      </w:r>
    </w:p>
    <w:p w:rsidR="004A3511" w:rsidRPr="00065524" w:rsidRDefault="0061592C" w:rsidP="00780E6F">
      <w:pPr>
        <w:spacing w:after="0" w:line="240" w:lineRule="auto"/>
        <w:ind w:firstLine="709"/>
        <w:contextualSpacing/>
        <w:jc w:val="both"/>
        <w:rPr>
          <w:rFonts w:ascii="Times New Roman" w:hAnsi="Times New Roman" w:cs="Times New Roman"/>
          <w:sz w:val="28"/>
          <w:szCs w:val="28"/>
          <w:shd w:val="clear" w:color="auto" w:fill="FFFFFF"/>
        </w:rPr>
      </w:pPr>
      <w:r w:rsidRPr="00065524">
        <w:rPr>
          <w:rFonts w:ascii="Times New Roman" w:hAnsi="Times New Roman" w:cs="Times New Roman"/>
          <w:sz w:val="28"/>
          <w:szCs w:val="28"/>
          <w:shd w:val="clear" w:color="auto" w:fill="FFFFFF"/>
        </w:rPr>
        <w:t>- лицензи</w:t>
      </w:r>
      <w:r w:rsidR="00DC5125" w:rsidRPr="00065524">
        <w:rPr>
          <w:rFonts w:ascii="Times New Roman" w:hAnsi="Times New Roman" w:cs="Times New Roman"/>
          <w:sz w:val="28"/>
          <w:szCs w:val="28"/>
          <w:shd w:val="clear" w:color="auto" w:fill="FFFFFF"/>
        </w:rPr>
        <w:t xml:space="preserve">ялык </w:t>
      </w:r>
      <w:r w:rsidRPr="00065524">
        <w:rPr>
          <w:rFonts w:ascii="Times New Roman" w:hAnsi="Times New Roman" w:cs="Times New Roman"/>
          <w:sz w:val="28"/>
          <w:szCs w:val="28"/>
          <w:shd w:val="clear" w:color="auto" w:fill="FFFFFF"/>
        </w:rPr>
        <w:t xml:space="preserve">контроль – </w:t>
      </w:r>
      <w:r w:rsidR="004A3511" w:rsidRPr="00065524">
        <w:rPr>
          <w:rFonts w:ascii="Times New Roman" w:hAnsi="Times New Roman" w:cs="Times New Roman"/>
          <w:sz w:val="28"/>
          <w:szCs w:val="28"/>
          <w:shd w:val="clear" w:color="auto" w:fill="FFFFFF"/>
        </w:rPr>
        <w:t xml:space="preserve"> медициналык жана фармацевттик ишмердүүлүктү уюштурууда лицензиялык талаптардын лицензиаттар тарабынан сакталышын текшерүү боюнча саламаттык сактоо жаатындагы Кыргыз Республикасынын ыйгарымдуу мамлекеттик органынын ишмердүүлүгү.   </w:t>
      </w:r>
    </w:p>
    <w:p w:rsidR="004A3511" w:rsidRPr="00065524" w:rsidRDefault="00464D01" w:rsidP="00E97C11">
      <w:pPr>
        <w:shd w:val="clear" w:color="auto" w:fill="FFFFFF"/>
        <w:spacing w:after="0" w:line="201" w:lineRule="atLeast"/>
        <w:ind w:firstLine="709"/>
        <w:jc w:val="both"/>
        <w:rPr>
          <w:rFonts w:ascii="Times New Roman" w:hAnsi="Times New Roman" w:cs="Times New Roman"/>
          <w:sz w:val="28"/>
          <w:szCs w:val="28"/>
          <w:shd w:val="clear" w:color="auto" w:fill="FFFFFF"/>
        </w:rPr>
      </w:pPr>
      <w:r w:rsidRPr="00065524">
        <w:rPr>
          <w:rFonts w:ascii="Times New Roman" w:hAnsi="Times New Roman" w:cs="Times New Roman"/>
          <w:sz w:val="28"/>
          <w:szCs w:val="28"/>
          <w:shd w:val="clear" w:color="auto" w:fill="FFFFFF"/>
        </w:rPr>
        <w:t xml:space="preserve">- </w:t>
      </w:r>
      <w:r w:rsidR="004A3511" w:rsidRPr="00065524">
        <w:rPr>
          <w:rFonts w:ascii="Times New Roman" w:hAnsi="Times New Roman" w:cs="Times New Roman"/>
          <w:sz w:val="28"/>
          <w:szCs w:val="28"/>
          <w:shd w:val="clear" w:color="auto" w:fill="FFFFFF"/>
        </w:rPr>
        <w:t>лицензиялык контроль субъектилери –</w:t>
      </w:r>
      <w:r w:rsidR="00EE7ADC" w:rsidRPr="00065524">
        <w:rPr>
          <w:rFonts w:ascii="Times New Roman" w:hAnsi="Times New Roman" w:cs="Times New Roman"/>
          <w:sz w:val="28"/>
          <w:szCs w:val="28"/>
          <w:shd w:val="clear" w:color="auto" w:fill="FFFFFF"/>
        </w:rPr>
        <w:t xml:space="preserve"> </w:t>
      </w:r>
      <w:r w:rsidR="001C4BE0" w:rsidRPr="00065524">
        <w:rPr>
          <w:rFonts w:ascii="Times New Roman" w:hAnsi="Times New Roman" w:cs="Times New Roman"/>
          <w:sz w:val="28"/>
          <w:szCs w:val="28"/>
          <w:shd w:val="clear" w:color="auto" w:fill="FFFFFF"/>
        </w:rPr>
        <w:t xml:space="preserve">лицензиардын </w:t>
      </w:r>
      <w:r w:rsidR="004A3511" w:rsidRPr="00065524">
        <w:rPr>
          <w:rFonts w:ascii="Times New Roman" w:hAnsi="Times New Roman" w:cs="Times New Roman"/>
          <w:sz w:val="28"/>
          <w:szCs w:val="28"/>
          <w:shd w:val="clear" w:color="auto" w:fill="FFFFFF"/>
        </w:rPr>
        <w:t>саламаттык сактоо жаатындагы Кыргыз Республикасынын ыйгарымдуу мамлекеттик органы тарабынан лицензиялык текшерүү иштерин өткөрүү</w:t>
      </w:r>
      <w:r w:rsidR="00EE7ADC" w:rsidRPr="00065524">
        <w:rPr>
          <w:rFonts w:ascii="Times New Roman" w:hAnsi="Times New Roman" w:cs="Times New Roman"/>
          <w:sz w:val="28"/>
          <w:szCs w:val="28"/>
          <w:shd w:val="clear" w:color="auto" w:fill="FFFFFF"/>
        </w:rPr>
        <w:t>, ошондой эле лицензиялык талаптарды бузгандыгы үчүн  Кыргыз Республикасынын «Бузуулар жөнүндө» Кодексине, «Кыргыз Республикасынын лицензиялоочу-уруксат берүүчү системасы жөнүндө» Кыргыз  Республикасынын Мыйзамына ылайык бузуулар жөнүндө протокол түзүү, тартип-жаза чарасын колдонуу өңдүү  ыйгарым укукка ээ болушкан  кызмат адамдары.</w:t>
      </w:r>
      <w:r w:rsidR="001C4BE0" w:rsidRPr="00065524">
        <w:rPr>
          <w:rFonts w:ascii="Times New Roman" w:hAnsi="Times New Roman" w:cs="Times New Roman"/>
          <w:sz w:val="28"/>
          <w:szCs w:val="28"/>
          <w:shd w:val="clear" w:color="auto" w:fill="FFFFFF"/>
        </w:rPr>
        <w:t xml:space="preserve"> </w:t>
      </w:r>
    </w:p>
    <w:p w:rsidR="00EE7ADC" w:rsidRPr="00065524" w:rsidRDefault="00EE7ADC" w:rsidP="00E97C11">
      <w:pPr>
        <w:shd w:val="clear" w:color="auto" w:fill="FFFFFF"/>
        <w:spacing w:after="0" w:line="201" w:lineRule="atLeast"/>
        <w:ind w:firstLine="709"/>
        <w:jc w:val="both"/>
        <w:rPr>
          <w:rFonts w:ascii="Times New Roman" w:hAnsi="Times New Roman" w:cs="Times New Roman"/>
          <w:sz w:val="28"/>
          <w:szCs w:val="28"/>
          <w:shd w:val="clear" w:color="auto" w:fill="FFFFFF"/>
        </w:rPr>
      </w:pPr>
    </w:p>
    <w:p w:rsidR="00EF0F35" w:rsidRPr="00065524" w:rsidRDefault="001C5E6A" w:rsidP="000900CB">
      <w:pPr>
        <w:shd w:val="clear" w:color="auto" w:fill="FFFFFF"/>
        <w:spacing w:after="0" w:line="240" w:lineRule="auto"/>
        <w:ind w:firstLine="397"/>
        <w:jc w:val="center"/>
        <w:rPr>
          <w:rFonts w:ascii="Times New Roman" w:eastAsia="Times New Roman" w:hAnsi="Times New Roman" w:cs="Times New Roman"/>
          <w:b/>
          <w:bCs/>
          <w:sz w:val="28"/>
          <w:szCs w:val="28"/>
          <w:lang w:eastAsia="ru-RU"/>
        </w:rPr>
      </w:pPr>
      <w:bookmarkStart w:id="4" w:name="_Toc386451436"/>
      <w:r w:rsidRPr="00065524">
        <w:rPr>
          <w:rFonts w:ascii="Times New Roman" w:eastAsia="Times New Roman" w:hAnsi="Times New Roman" w:cs="Times New Roman"/>
          <w:b/>
          <w:bCs/>
          <w:sz w:val="28"/>
          <w:szCs w:val="28"/>
          <w:lang w:eastAsia="ru-RU"/>
        </w:rPr>
        <w:t>2</w:t>
      </w:r>
      <w:r w:rsidR="00DC5125" w:rsidRPr="00065524">
        <w:rPr>
          <w:rFonts w:ascii="Times New Roman" w:eastAsia="Times New Roman" w:hAnsi="Times New Roman" w:cs="Times New Roman"/>
          <w:b/>
          <w:bCs/>
          <w:sz w:val="28"/>
          <w:szCs w:val="28"/>
          <w:lang w:eastAsia="ru-RU"/>
        </w:rPr>
        <w:t>-глава</w:t>
      </w:r>
      <w:r w:rsidR="00093D56" w:rsidRPr="00065524">
        <w:rPr>
          <w:rFonts w:ascii="Times New Roman" w:eastAsia="Times New Roman" w:hAnsi="Times New Roman" w:cs="Times New Roman"/>
          <w:b/>
          <w:bCs/>
          <w:sz w:val="28"/>
          <w:szCs w:val="28"/>
          <w:lang w:eastAsia="ru-RU"/>
        </w:rPr>
        <w:t>.</w:t>
      </w:r>
      <w:r w:rsidR="00DC5125" w:rsidRPr="00065524">
        <w:rPr>
          <w:rFonts w:ascii="Times New Roman" w:eastAsia="Times New Roman" w:hAnsi="Times New Roman" w:cs="Times New Roman"/>
          <w:b/>
          <w:bCs/>
          <w:sz w:val="28"/>
          <w:szCs w:val="28"/>
          <w:lang w:eastAsia="ru-RU"/>
        </w:rPr>
        <w:t>Лицензиялык контролду уюштуруу, лицензиар жана лицензиаттардын укуктары жана милдеттери</w:t>
      </w:r>
      <w:bookmarkEnd w:id="4"/>
    </w:p>
    <w:p w:rsidR="000900CB" w:rsidRPr="00065524" w:rsidRDefault="000900CB" w:rsidP="000900CB">
      <w:pPr>
        <w:shd w:val="clear" w:color="auto" w:fill="FFFFFF"/>
        <w:spacing w:after="0" w:line="240" w:lineRule="auto"/>
        <w:ind w:firstLine="397"/>
        <w:jc w:val="center"/>
        <w:rPr>
          <w:rFonts w:ascii="Times New Roman" w:eastAsia="Times New Roman" w:hAnsi="Times New Roman" w:cs="Times New Roman"/>
          <w:sz w:val="28"/>
          <w:szCs w:val="28"/>
          <w:lang w:eastAsia="ru-RU"/>
        </w:rPr>
      </w:pPr>
    </w:p>
    <w:p w:rsidR="00DC5125" w:rsidRPr="00065524" w:rsidRDefault="000900CB"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3</w:t>
      </w:r>
      <w:r w:rsidR="00D77A9C" w:rsidRPr="00065524">
        <w:rPr>
          <w:rFonts w:ascii="Times New Roman" w:hAnsi="Times New Roman" w:cs="Times New Roman"/>
          <w:sz w:val="28"/>
          <w:szCs w:val="28"/>
        </w:rPr>
        <w:t xml:space="preserve">. </w:t>
      </w:r>
      <w:r w:rsidR="00DC5125" w:rsidRPr="00065524">
        <w:rPr>
          <w:rFonts w:ascii="Times New Roman" w:hAnsi="Times New Roman" w:cs="Times New Roman"/>
          <w:sz w:val="28"/>
          <w:szCs w:val="28"/>
        </w:rPr>
        <w:t xml:space="preserve">Лицензиялык контрол лицензиардын буйругунун негизинде лицензиардын кызмат адамдары тарабынан өткөрүлөт жана ал төмөнкү максаттарды көздөйт: </w:t>
      </w:r>
    </w:p>
    <w:p w:rsidR="00DC5125"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BC6D6A" w:rsidRPr="00065524">
        <w:rPr>
          <w:rFonts w:ascii="Times New Roman" w:hAnsi="Times New Roman" w:cs="Times New Roman"/>
          <w:sz w:val="28"/>
          <w:szCs w:val="28"/>
        </w:rPr>
        <w:t>лицензиялык текшерүү иштеринин бекитилген планына ылайык лицензиаттын лицензиялык талаптардын сакталып жаткандыгын текшерүү;</w:t>
      </w:r>
    </w:p>
    <w:p w:rsidR="00BC6D6A" w:rsidRPr="00065524" w:rsidRDefault="00D77A9C" w:rsidP="00D77A9C">
      <w:pPr>
        <w:shd w:val="clear" w:color="auto" w:fill="FFFFFF"/>
        <w:spacing w:after="0" w:line="240" w:lineRule="auto"/>
        <w:ind w:firstLine="709"/>
        <w:jc w:val="both"/>
        <w:rPr>
          <w:rFonts w:ascii="Times New Roman" w:hAnsi="Times New Roman" w:cs="Times New Roman"/>
          <w:sz w:val="28"/>
          <w:szCs w:val="28"/>
        </w:rPr>
      </w:pPr>
      <w:r w:rsidRPr="00065524">
        <w:rPr>
          <w:rFonts w:ascii="Times New Roman" w:hAnsi="Times New Roman" w:cs="Times New Roman"/>
          <w:sz w:val="28"/>
          <w:szCs w:val="28"/>
        </w:rPr>
        <w:t>-</w:t>
      </w:r>
      <w:r w:rsidR="00BC6D6A" w:rsidRPr="00065524">
        <w:rPr>
          <w:rFonts w:ascii="Times New Roman" w:hAnsi="Times New Roman" w:cs="Times New Roman"/>
          <w:sz w:val="28"/>
          <w:szCs w:val="28"/>
        </w:rPr>
        <w:t xml:space="preserve"> жеке жана юридикалык жактардын билдирүүлөрүн, арыздарын, массалык маалымат каражаттарындагы (анын менен бирге Интернеттеги) билдирүүлөрдү, ошондой эле укук коргоо же башка мамлекеттик органдардан, жергиликтүү өз алдынча башкаруу органдарынан, коомдук бирикмелерден келип түшкөн жана лицензиялык талаптардын сакталбай жаткандыгы тууралуу</w:t>
      </w:r>
      <w:r w:rsidR="00C54B62" w:rsidRPr="00065524">
        <w:rPr>
          <w:rFonts w:ascii="Times New Roman" w:hAnsi="Times New Roman" w:cs="Times New Roman"/>
          <w:sz w:val="28"/>
          <w:szCs w:val="28"/>
        </w:rPr>
        <w:t xml:space="preserve"> маалыматтардан турган </w:t>
      </w:r>
      <w:r w:rsidR="00BC6D6A" w:rsidRPr="00065524">
        <w:rPr>
          <w:rFonts w:ascii="Times New Roman" w:hAnsi="Times New Roman" w:cs="Times New Roman"/>
          <w:sz w:val="28"/>
          <w:szCs w:val="28"/>
        </w:rPr>
        <w:t xml:space="preserve">билдирүүлөрдү текшерүү; </w:t>
      </w:r>
    </w:p>
    <w:p w:rsidR="00D77A9C" w:rsidRPr="00065524" w:rsidRDefault="00D77A9C" w:rsidP="00D77A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hAnsi="Times New Roman" w:cs="Times New Roman"/>
          <w:sz w:val="28"/>
          <w:szCs w:val="28"/>
        </w:rPr>
        <w:t xml:space="preserve"> </w:t>
      </w:r>
      <w:r w:rsidR="00BC6D6A" w:rsidRPr="00065524">
        <w:rPr>
          <w:rFonts w:ascii="Times New Roman" w:hAnsi="Times New Roman" w:cs="Times New Roman"/>
          <w:sz w:val="28"/>
          <w:szCs w:val="28"/>
        </w:rPr>
        <w:t xml:space="preserve">- </w:t>
      </w:r>
      <w:r w:rsidR="00C54B62" w:rsidRPr="00065524">
        <w:rPr>
          <w:rFonts w:ascii="Times New Roman" w:hAnsi="Times New Roman" w:cs="Times New Roman"/>
          <w:sz w:val="28"/>
          <w:szCs w:val="28"/>
        </w:rPr>
        <w:t xml:space="preserve">мурдагы текшерүүлөрдүн жүрүшүндө аныкталган лицензиялык талаптарга тиешелүү бузуулардын лицензиат тарабынан жоюлгандыгын текшерүү. </w:t>
      </w:r>
    </w:p>
    <w:p w:rsidR="00F83453"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- 4. </w:t>
      </w:r>
      <w:r w:rsidR="00F83453" w:rsidRPr="00065524">
        <w:rPr>
          <w:rFonts w:ascii="Times New Roman" w:hAnsi="Times New Roman" w:cs="Times New Roman"/>
          <w:sz w:val="28"/>
          <w:szCs w:val="28"/>
        </w:rPr>
        <w:t xml:space="preserve"> Лицензялык текшерүүнү дайындоо жөнүндө лицензиардын буйругу төмөнкү маалыматтардын туруусу керек: </w:t>
      </w:r>
    </w:p>
    <w:p w:rsidR="00F83453"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F83453" w:rsidRPr="00065524">
        <w:rPr>
          <w:rFonts w:ascii="Times New Roman" w:hAnsi="Times New Roman" w:cs="Times New Roman"/>
          <w:sz w:val="28"/>
          <w:szCs w:val="28"/>
        </w:rPr>
        <w:t xml:space="preserve">бул Тартиптин 3-пунктунда көрсөтүлгөн лицензиялык текшерүүлөрдү өткөрүү үчүн негиз; </w:t>
      </w:r>
    </w:p>
    <w:p w:rsidR="00F83453"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F83453" w:rsidRPr="00065524">
        <w:rPr>
          <w:rFonts w:ascii="Times New Roman" w:hAnsi="Times New Roman" w:cs="Times New Roman"/>
          <w:sz w:val="28"/>
          <w:szCs w:val="28"/>
        </w:rPr>
        <w:t xml:space="preserve">лицензиардын кызмат адамынын, иш процессине тартылышкан көз карандысыз эксперттердин же башка адистердин  аты жөнү (зарылчылыгына жараша, лицензиар тарабынан аныкталуучу); </w:t>
      </w:r>
    </w:p>
    <w:p w:rsidR="00F83453"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lastRenderedPageBreak/>
        <w:t xml:space="preserve">- </w:t>
      </w:r>
      <w:r w:rsidR="00F83453" w:rsidRPr="00065524">
        <w:rPr>
          <w:rFonts w:ascii="Times New Roman" w:hAnsi="Times New Roman" w:cs="Times New Roman"/>
          <w:sz w:val="28"/>
          <w:szCs w:val="28"/>
        </w:rPr>
        <w:t xml:space="preserve">лицензиялык текшерүүгө алынган лицензиаттын аталышы, лицензиаттын юридикалык дареги жана (же) лицензиялануучу ишмердүүлүк жүзөгө ашырылып жаткан орун; </w:t>
      </w:r>
    </w:p>
    <w:p w:rsidR="00F83453" w:rsidRPr="00065524" w:rsidRDefault="00D77A9C"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F83453" w:rsidRPr="00065524">
        <w:rPr>
          <w:rFonts w:ascii="Times New Roman" w:hAnsi="Times New Roman" w:cs="Times New Roman"/>
          <w:sz w:val="28"/>
          <w:szCs w:val="28"/>
        </w:rPr>
        <w:t xml:space="preserve">лицензиялык текшерүү иштеринин башталган жана аяктаган күнү; </w:t>
      </w:r>
    </w:p>
    <w:p w:rsidR="00F83453" w:rsidRPr="00065524" w:rsidRDefault="00F83453" w:rsidP="00D77A9C">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лицензиардын колу. </w:t>
      </w:r>
    </w:p>
    <w:p w:rsidR="0041455C" w:rsidRPr="00065524" w:rsidRDefault="00D14B2D" w:rsidP="006939D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5. Лицензиардын кызмат адамынын ишмердүүлүктүн лицензиялануучу түрүн жүзөгө ашыруучу  орунга барып өткөрүүчү ар бир лицензиялык текшерүүсүнүн мөөнөтү 10 (он) жумшучу күндөн ашпоосу керек. </w:t>
      </w:r>
    </w:p>
    <w:p w:rsidR="0041455C" w:rsidRPr="00065524" w:rsidRDefault="004F45E2"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6</w:t>
      </w:r>
      <w:r w:rsidR="00EF0F35" w:rsidRPr="00065524">
        <w:rPr>
          <w:rFonts w:ascii="Times New Roman" w:hAnsi="Times New Roman" w:cs="Times New Roman"/>
          <w:sz w:val="28"/>
          <w:szCs w:val="28"/>
        </w:rPr>
        <w:t xml:space="preserve">. </w:t>
      </w:r>
      <w:r w:rsidR="0041455C" w:rsidRPr="00065524">
        <w:rPr>
          <w:rFonts w:ascii="Times New Roman" w:hAnsi="Times New Roman" w:cs="Times New Roman"/>
          <w:sz w:val="28"/>
          <w:szCs w:val="28"/>
        </w:rPr>
        <w:t xml:space="preserve">Лицензиардын кызмат адамдары лицензиялык текшерүү жүргүзүү учурунда төмөнкүдөй укуктарга  ээ: </w:t>
      </w:r>
    </w:p>
    <w:p w:rsidR="0041455C" w:rsidRPr="00065524" w:rsidRDefault="00B81EE7"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1455C" w:rsidRPr="00065524">
        <w:rPr>
          <w:rFonts w:ascii="Times New Roman" w:hAnsi="Times New Roman" w:cs="Times New Roman"/>
          <w:sz w:val="28"/>
          <w:szCs w:val="28"/>
        </w:rPr>
        <w:t>текшерүү өткөрүү  учурунда пайда болгон маселелер боюнча зарыл түшүндүрмөлөрдү жана маалымдама</w:t>
      </w:r>
      <w:r w:rsidR="005B5A7B" w:rsidRPr="00065524">
        <w:rPr>
          <w:rFonts w:ascii="Times New Roman" w:hAnsi="Times New Roman" w:cs="Times New Roman"/>
          <w:sz w:val="28"/>
          <w:szCs w:val="28"/>
        </w:rPr>
        <w:t>ларды лицензиаттан сурап  алуу</w:t>
      </w:r>
      <w:r w:rsidR="0041455C" w:rsidRPr="00065524">
        <w:rPr>
          <w:rFonts w:ascii="Times New Roman" w:hAnsi="Times New Roman" w:cs="Times New Roman"/>
          <w:sz w:val="28"/>
          <w:szCs w:val="28"/>
        </w:rPr>
        <w:t xml:space="preserve">; </w:t>
      </w:r>
    </w:p>
    <w:p w:rsidR="0041455C" w:rsidRPr="00065524" w:rsidRDefault="00B81EE7"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1455C" w:rsidRPr="00065524">
        <w:rPr>
          <w:rFonts w:ascii="Times New Roman" w:hAnsi="Times New Roman" w:cs="Times New Roman"/>
          <w:sz w:val="28"/>
          <w:szCs w:val="28"/>
        </w:rPr>
        <w:t>текшерүү иштеринин жыйынтыгынын негизинде  конкреттүү бузууларды көрсө</w:t>
      </w:r>
      <w:r w:rsidR="005B5A7B" w:rsidRPr="00065524">
        <w:rPr>
          <w:rFonts w:ascii="Times New Roman" w:hAnsi="Times New Roman" w:cs="Times New Roman"/>
          <w:sz w:val="28"/>
          <w:szCs w:val="28"/>
        </w:rPr>
        <w:t>түү менен акт (протокол) түзүү</w:t>
      </w:r>
      <w:r w:rsidR="0041455C" w:rsidRPr="00065524">
        <w:rPr>
          <w:rFonts w:ascii="Times New Roman" w:hAnsi="Times New Roman" w:cs="Times New Roman"/>
          <w:sz w:val="28"/>
          <w:szCs w:val="28"/>
        </w:rPr>
        <w:t xml:space="preserve">;  </w:t>
      </w:r>
    </w:p>
    <w:p w:rsidR="0041455C" w:rsidRPr="00065524" w:rsidRDefault="00B81EE7"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5B5A7B" w:rsidRPr="00065524">
        <w:rPr>
          <w:rFonts w:ascii="Times New Roman" w:hAnsi="Times New Roman" w:cs="Times New Roman"/>
          <w:sz w:val="28"/>
          <w:szCs w:val="28"/>
        </w:rPr>
        <w:t xml:space="preserve">аныкталган бузууларды жоюу боюнча лицензиатты </w:t>
      </w:r>
      <w:r w:rsidR="0041455C" w:rsidRPr="00065524">
        <w:rPr>
          <w:rFonts w:ascii="Times New Roman" w:hAnsi="Times New Roman" w:cs="Times New Roman"/>
          <w:sz w:val="28"/>
          <w:szCs w:val="28"/>
        </w:rPr>
        <w:t xml:space="preserve"> милдеттендирүүчү че</w:t>
      </w:r>
      <w:r w:rsidR="005B5A7B" w:rsidRPr="00065524">
        <w:rPr>
          <w:rFonts w:ascii="Times New Roman" w:hAnsi="Times New Roman" w:cs="Times New Roman"/>
          <w:sz w:val="28"/>
          <w:szCs w:val="28"/>
        </w:rPr>
        <w:t>чимдерди кабыл алуу</w:t>
      </w:r>
      <w:r w:rsidR="0041455C" w:rsidRPr="00065524">
        <w:rPr>
          <w:rFonts w:ascii="Times New Roman" w:hAnsi="Times New Roman" w:cs="Times New Roman"/>
          <w:sz w:val="28"/>
          <w:szCs w:val="28"/>
        </w:rPr>
        <w:t>, мындай буз</w:t>
      </w:r>
      <w:r w:rsidR="005B5A7B" w:rsidRPr="00065524">
        <w:rPr>
          <w:rFonts w:ascii="Times New Roman" w:hAnsi="Times New Roman" w:cs="Times New Roman"/>
          <w:sz w:val="28"/>
          <w:szCs w:val="28"/>
        </w:rPr>
        <w:t>ууларды жоюу мөөнөтүн белгилөө</w:t>
      </w:r>
      <w:r w:rsidR="0041455C" w:rsidRPr="00065524">
        <w:rPr>
          <w:rFonts w:ascii="Times New Roman" w:hAnsi="Times New Roman" w:cs="Times New Roman"/>
          <w:sz w:val="28"/>
          <w:szCs w:val="28"/>
        </w:rPr>
        <w:t xml:space="preserve">; </w:t>
      </w:r>
    </w:p>
    <w:p w:rsidR="0041455C" w:rsidRPr="00065524" w:rsidRDefault="00B81EE7"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w:t>
      </w:r>
      <w:r w:rsidR="005B5A7B" w:rsidRPr="00065524">
        <w:rPr>
          <w:rFonts w:ascii="Times New Roman" w:hAnsi="Times New Roman" w:cs="Times New Roman"/>
          <w:sz w:val="28"/>
          <w:szCs w:val="28"/>
        </w:rPr>
        <w:t xml:space="preserve"> эскертүү берүү, лицензиатка  айып салуу</w:t>
      </w:r>
      <w:r w:rsidR="0041455C" w:rsidRPr="00065524">
        <w:rPr>
          <w:rFonts w:ascii="Times New Roman" w:hAnsi="Times New Roman" w:cs="Times New Roman"/>
          <w:sz w:val="28"/>
          <w:szCs w:val="28"/>
        </w:rPr>
        <w:t xml:space="preserve">; </w:t>
      </w:r>
    </w:p>
    <w:p w:rsidR="005B5A7B" w:rsidRPr="00065524" w:rsidRDefault="00B81EE7" w:rsidP="0041455C">
      <w:pPr>
        <w:shd w:val="clear" w:color="auto" w:fill="FFFFFF"/>
        <w:spacing w:after="0" w:line="221" w:lineRule="atLeast"/>
        <w:ind w:firstLine="709"/>
        <w:jc w:val="both"/>
        <w:rPr>
          <w:rFonts w:ascii="Times New Roman" w:eastAsia="Times New Roman" w:hAnsi="Times New Roman" w:cs="Times New Roman"/>
          <w:sz w:val="28"/>
          <w:szCs w:val="28"/>
          <w:lang w:eastAsia="ru-RU"/>
        </w:rPr>
      </w:pPr>
      <w:r w:rsidRPr="00065524">
        <w:rPr>
          <w:rFonts w:ascii="Times New Roman" w:hAnsi="Times New Roman" w:cs="Times New Roman"/>
          <w:sz w:val="28"/>
          <w:szCs w:val="28"/>
        </w:rPr>
        <w:t xml:space="preserve"> </w:t>
      </w:r>
      <w:r w:rsidR="00E41189" w:rsidRPr="00065524">
        <w:rPr>
          <w:rFonts w:ascii="Times New Roman" w:eastAsia="Times New Roman" w:hAnsi="Times New Roman" w:cs="Times New Roman"/>
          <w:sz w:val="28"/>
          <w:szCs w:val="28"/>
          <w:lang w:eastAsia="ru-RU"/>
        </w:rPr>
        <w:t xml:space="preserve">- </w:t>
      </w:r>
      <w:r w:rsidR="005B5A7B" w:rsidRPr="00065524">
        <w:rPr>
          <w:rFonts w:ascii="Times New Roman" w:eastAsia="Times New Roman" w:hAnsi="Times New Roman" w:cs="Times New Roman"/>
          <w:sz w:val="28"/>
          <w:szCs w:val="28"/>
          <w:lang w:eastAsia="ru-RU"/>
        </w:rPr>
        <w:t>лицензиаттардын лицензиялык талаптарды бузуусу менен байланыштуу кылмыш белгилери боюнча кылмыш ишин козгоо жөнүндө маселени чечүү үчүн материалдарды ыйгарымдуу органга жөнөтүү;</w:t>
      </w:r>
    </w:p>
    <w:p w:rsidR="00E41189" w:rsidRPr="00065524" w:rsidRDefault="00E41189" w:rsidP="00E41189">
      <w:pPr>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 </w:t>
      </w:r>
      <w:r w:rsidR="00F17B2B" w:rsidRPr="00065524">
        <w:rPr>
          <w:rFonts w:ascii="Times New Roman" w:eastAsia="Times New Roman" w:hAnsi="Times New Roman" w:cs="Times New Roman"/>
          <w:sz w:val="28"/>
          <w:szCs w:val="28"/>
          <w:lang w:eastAsia="ru-RU"/>
        </w:rPr>
        <w:t>өткөрүлгөн текшерүү иштери жөнүндө текшерүүлөрдү учётко алуу журналына киргизүүгө;</w:t>
      </w:r>
    </w:p>
    <w:p w:rsidR="00F5411F" w:rsidRPr="00065524" w:rsidRDefault="00F5411F" w:rsidP="00B81EE7">
      <w:pPr>
        <w:shd w:val="clear" w:color="auto" w:fill="FFFFFF"/>
        <w:spacing w:after="0" w:line="221" w:lineRule="atLeast"/>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 </w:t>
      </w:r>
      <w:r w:rsidR="00F17B2B" w:rsidRPr="00065524">
        <w:rPr>
          <w:rFonts w:ascii="Times New Roman" w:eastAsia="Times New Roman" w:hAnsi="Times New Roman" w:cs="Times New Roman"/>
          <w:sz w:val="28"/>
          <w:szCs w:val="28"/>
          <w:lang w:eastAsia="ru-RU"/>
        </w:rPr>
        <w:t xml:space="preserve">бул Тартипте караштырылган ыйгарым укуктарды жүзөгө ашырууга. </w:t>
      </w:r>
    </w:p>
    <w:p w:rsidR="00EF0F35" w:rsidRPr="00065524" w:rsidRDefault="00E55415" w:rsidP="00B81EE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7. </w:t>
      </w:r>
      <w:r w:rsidR="00650B33" w:rsidRPr="00065524">
        <w:rPr>
          <w:rFonts w:ascii="Times New Roman" w:hAnsi="Times New Roman" w:cs="Times New Roman"/>
          <w:sz w:val="28"/>
          <w:szCs w:val="28"/>
        </w:rPr>
        <w:t xml:space="preserve">Лицензиялык текшерүү өткөрүүдө лицензиардын кызмат адамдары укуктуу эмес: </w:t>
      </w:r>
    </w:p>
    <w:p w:rsidR="0041455C" w:rsidRPr="00065524" w:rsidRDefault="00B1589D" w:rsidP="005E2359">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1455C" w:rsidRPr="00065524">
        <w:rPr>
          <w:rFonts w:ascii="Times New Roman" w:hAnsi="Times New Roman" w:cs="Times New Roman"/>
          <w:sz w:val="28"/>
          <w:szCs w:val="28"/>
        </w:rPr>
        <w:t xml:space="preserve">лицензиаттан же анын кызмат адамынан лицензиялык талапка тиешеси жок документтерди, маалыматтарды жана түшүндүрмөлөрдү талап кылууга; </w:t>
      </w:r>
    </w:p>
    <w:p w:rsidR="0041455C" w:rsidRPr="00065524" w:rsidRDefault="00B1589D" w:rsidP="005E2359">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1455C" w:rsidRPr="00065524">
        <w:rPr>
          <w:rFonts w:ascii="Times New Roman" w:hAnsi="Times New Roman" w:cs="Times New Roman"/>
          <w:sz w:val="28"/>
          <w:szCs w:val="28"/>
        </w:rPr>
        <w:t xml:space="preserve">лицензиялык текшерүү иштерин өткөрүүнүн натыйжасында алынган жана мамлекеттик, коммерциялык, кызматтык маалыматтарды, ошондой эле мыйзам тарабынан корголгон башка сырларды жайылтууга, башка бирөөлөргө айтууга; </w:t>
      </w:r>
    </w:p>
    <w:p w:rsidR="00F17B2B" w:rsidRPr="00065524" w:rsidRDefault="008C3A93" w:rsidP="00A3067B">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F17B2B" w:rsidRPr="00065524">
        <w:rPr>
          <w:rFonts w:ascii="Times New Roman" w:hAnsi="Times New Roman" w:cs="Times New Roman"/>
          <w:sz w:val="28"/>
          <w:szCs w:val="28"/>
        </w:rPr>
        <w:t>лицензиялык контролду лицензиаттын каражаттарынын жана мүлкүнүн эсебинен жүзөгө ашырууга.</w:t>
      </w:r>
    </w:p>
    <w:p w:rsidR="005B5A7B" w:rsidRPr="00065524" w:rsidRDefault="00E55415" w:rsidP="00A3067B">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8</w:t>
      </w:r>
      <w:r w:rsidR="008C2FFC" w:rsidRPr="00065524">
        <w:rPr>
          <w:rFonts w:ascii="Times New Roman" w:hAnsi="Times New Roman" w:cs="Times New Roman"/>
          <w:sz w:val="28"/>
          <w:szCs w:val="28"/>
        </w:rPr>
        <w:t xml:space="preserve">. </w:t>
      </w:r>
      <w:r w:rsidR="005B5A7B" w:rsidRPr="00065524">
        <w:rPr>
          <w:rFonts w:ascii="Times New Roman" w:hAnsi="Times New Roman" w:cs="Times New Roman"/>
          <w:sz w:val="28"/>
          <w:szCs w:val="28"/>
        </w:rPr>
        <w:t xml:space="preserve">Лицензиаттар медициналык/фармацевттик ишмердүүлүктү уюштурууга карата келтирилген жана  Кыргыз Республикасынын Өкмөтү тарабынан бекитилген лицензиялык талаптардын лицензиат тарабынан сакталып жаткандыгын ырастоочу документтер менен  маалыматарды лицензиардын кызмат адамдарына берүүгө милдеттүү. </w:t>
      </w:r>
    </w:p>
    <w:p w:rsidR="00EF0F35" w:rsidRPr="00065524" w:rsidRDefault="002C02E9" w:rsidP="001878A1">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lastRenderedPageBreak/>
        <w:t>9</w:t>
      </w:r>
      <w:r w:rsidR="00EF0F35" w:rsidRPr="00065524">
        <w:rPr>
          <w:rFonts w:ascii="Times New Roman" w:hAnsi="Times New Roman" w:cs="Times New Roman"/>
          <w:sz w:val="28"/>
          <w:szCs w:val="28"/>
        </w:rPr>
        <w:t xml:space="preserve">. </w:t>
      </w:r>
      <w:r w:rsidR="00F17B2B" w:rsidRPr="00065524">
        <w:rPr>
          <w:rFonts w:ascii="Times New Roman" w:hAnsi="Times New Roman" w:cs="Times New Roman"/>
          <w:sz w:val="28"/>
          <w:szCs w:val="28"/>
        </w:rPr>
        <w:t xml:space="preserve"> Лицензиялык контроль жүргүзүү учурунда лицензиат төмөнкүдөй укуктарга ээ: </w:t>
      </w:r>
    </w:p>
    <w:p w:rsidR="00F17B2B" w:rsidRPr="00065524" w:rsidRDefault="0068546E" w:rsidP="001878A1">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w:t>
      </w:r>
      <w:r w:rsidR="00F17B2B" w:rsidRPr="00065524">
        <w:rPr>
          <w:rFonts w:ascii="Times New Roman" w:hAnsi="Times New Roman" w:cs="Times New Roman"/>
          <w:sz w:val="28"/>
          <w:szCs w:val="28"/>
        </w:rPr>
        <w:t xml:space="preserve"> лицензиялык контрол предметине таандык маалыма</w:t>
      </w:r>
      <w:r w:rsidR="004F70A5" w:rsidRPr="00065524">
        <w:rPr>
          <w:rFonts w:ascii="Times New Roman" w:hAnsi="Times New Roman" w:cs="Times New Roman"/>
          <w:sz w:val="28"/>
          <w:szCs w:val="28"/>
        </w:rPr>
        <w:t>ттарды лицензиардан сурап алуу</w:t>
      </w:r>
      <w:r w:rsidR="00F17B2B" w:rsidRPr="00065524">
        <w:rPr>
          <w:rFonts w:ascii="Times New Roman" w:hAnsi="Times New Roman" w:cs="Times New Roman"/>
          <w:sz w:val="28"/>
          <w:szCs w:val="28"/>
        </w:rPr>
        <w:t>;</w:t>
      </w:r>
    </w:p>
    <w:p w:rsidR="005B5A7B" w:rsidRPr="00065524" w:rsidRDefault="0068546E" w:rsidP="00782B8C">
      <w:pPr>
        <w:shd w:val="clear" w:color="auto" w:fill="FFFFFF"/>
        <w:spacing w:after="6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5B5A7B" w:rsidRPr="00065524">
        <w:rPr>
          <w:rFonts w:ascii="Times New Roman" w:hAnsi="Times New Roman" w:cs="Times New Roman"/>
          <w:sz w:val="28"/>
          <w:szCs w:val="28"/>
        </w:rPr>
        <w:t xml:space="preserve">лицензиялык текшерүүнүн жыйынтыгы менен таанышууга жана лицензиялык текшерүүнүн жыйынтыгы менен таанышкандыгы,  жыйынтык, ошондой эле лицензиялык текшерүүнү жүзөгө ашырып жатышкан лицензиардын кызмат адамдарынын айрым бир аракеттери менен макул же макул эместиги  </w:t>
      </w:r>
      <w:r w:rsidR="00351AA3" w:rsidRPr="00065524">
        <w:rPr>
          <w:rFonts w:ascii="Times New Roman" w:hAnsi="Times New Roman" w:cs="Times New Roman"/>
          <w:sz w:val="28"/>
          <w:szCs w:val="28"/>
        </w:rPr>
        <w:t xml:space="preserve">тууралуу түзүлгөн актыга көрсөтүү; </w:t>
      </w:r>
    </w:p>
    <w:p w:rsidR="00351AA3" w:rsidRPr="00065524" w:rsidRDefault="00530324" w:rsidP="00691A67">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F70A5" w:rsidRPr="00065524">
        <w:rPr>
          <w:rFonts w:ascii="Times New Roman" w:hAnsi="Times New Roman" w:cs="Times New Roman"/>
          <w:sz w:val="28"/>
          <w:szCs w:val="28"/>
        </w:rPr>
        <w:t xml:space="preserve">Кыргыз Республикасынын «Административдик ишмердүүлүктүн жана административдик жол-жоболордун негиздери жөнүндө» Мыйзамы менен белгиленген тартипте жана мөөнөттө </w:t>
      </w:r>
      <w:r w:rsidR="00351AA3" w:rsidRPr="00065524">
        <w:rPr>
          <w:rFonts w:ascii="Times New Roman" w:hAnsi="Times New Roman" w:cs="Times New Roman"/>
          <w:sz w:val="28"/>
          <w:szCs w:val="28"/>
        </w:rPr>
        <w:t xml:space="preserve">лицензиялык контролдун жүрүшүндө лицензиаттын укуктарынын бузулушуна алып келген лицензиардын </w:t>
      </w:r>
      <w:r w:rsidR="004F70A5" w:rsidRPr="00065524">
        <w:rPr>
          <w:rFonts w:ascii="Times New Roman" w:hAnsi="Times New Roman" w:cs="Times New Roman"/>
          <w:sz w:val="28"/>
          <w:szCs w:val="28"/>
        </w:rPr>
        <w:t>кызмат адамдарынын  аракеттерине  жана аракетсиздиктерине</w:t>
      </w:r>
      <w:r w:rsidR="00351AA3" w:rsidRPr="00065524">
        <w:rPr>
          <w:rFonts w:ascii="Times New Roman" w:hAnsi="Times New Roman" w:cs="Times New Roman"/>
          <w:sz w:val="28"/>
          <w:szCs w:val="28"/>
        </w:rPr>
        <w:t xml:space="preserve">, ошондой эле </w:t>
      </w:r>
      <w:r w:rsidR="004F70A5" w:rsidRPr="00065524">
        <w:rPr>
          <w:rFonts w:ascii="Times New Roman" w:hAnsi="Times New Roman" w:cs="Times New Roman"/>
          <w:sz w:val="28"/>
          <w:szCs w:val="28"/>
        </w:rPr>
        <w:t>лицензиялык контролдун актысына карата даттануу;</w:t>
      </w:r>
    </w:p>
    <w:p w:rsidR="004F70A5" w:rsidRPr="00065524" w:rsidRDefault="002C02E9" w:rsidP="006B3E86">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10</w:t>
      </w:r>
      <w:r w:rsidR="00EF0F35" w:rsidRPr="00065524">
        <w:rPr>
          <w:rFonts w:ascii="Times New Roman" w:hAnsi="Times New Roman" w:cs="Times New Roman"/>
          <w:sz w:val="28"/>
          <w:szCs w:val="28"/>
        </w:rPr>
        <w:t xml:space="preserve">. </w:t>
      </w:r>
      <w:r w:rsidR="00F1256B" w:rsidRPr="00065524">
        <w:rPr>
          <w:rFonts w:ascii="Times New Roman" w:hAnsi="Times New Roman" w:cs="Times New Roman"/>
          <w:sz w:val="28"/>
          <w:szCs w:val="28"/>
        </w:rPr>
        <w:t xml:space="preserve">Лицензиардын кызмат адамы тарабынан лицензиялык текшерүүнүн жыйынтыгы боюнча акт түзүлөт. Ал лицензиардын буйругу менен бекитилген формага ылайык </w:t>
      </w:r>
      <w:r w:rsidR="00CB4808" w:rsidRPr="00065524">
        <w:rPr>
          <w:rFonts w:ascii="Times New Roman" w:hAnsi="Times New Roman" w:cs="Times New Roman"/>
          <w:sz w:val="28"/>
          <w:szCs w:val="28"/>
        </w:rPr>
        <w:t>жүргүзүлөт</w:t>
      </w:r>
      <w:r w:rsidR="00F1256B" w:rsidRPr="00065524">
        <w:rPr>
          <w:rFonts w:ascii="Times New Roman" w:hAnsi="Times New Roman" w:cs="Times New Roman"/>
          <w:sz w:val="28"/>
          <w:szCs w:val="28"/>
        </w:rPr>
        <w:t xml:space="preserve"> жана ага лицензиялык текшерүүнүн  жүрүшүндө аныкталган лицензиялык талаптардын бузулгандыгы тууралуу фактылар көрсөтүлөт. </w:t>
      </w:r>
    </w:p>
    <w:p w:rsidR="00F17B2B" w:rsidRPr="00065524" w:rsidRDefault="00F6439C" w:rsidP="006B3E86">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w:t>
      </w:r>
      <w:r w:rsidR="00F3263B" w:rsidRPr="00065524">
        <w:rPr>
          <w:rFonts w:ascii="Times New Roman" w:hAnsi="Times New Roman" w:cs="Times New Roman"/>
          <w:sz w:val="28"/>
          <w:szCs w:val="28"/>
        </w:rPr>
        <w:t xml:space="preserve">1. </w:t>
      </w:r>
      <w:r w:rsidR="00F17B2B" w:rsidRPr="00065524">
        <w:rPr>
          <w:rFonts w:ascii="Times New Roman" w:hAnsi="Times New Roman" w:cs="Times New Roman"/>
          <w:sz w:val="28"/>
          <w:szCs w:val="28"/>
        </w:rPr>
        <w:t>Лицензиялык текшерүү актысы лицензиардын кызмат адамы жана лицензиат тарабынан кол коюлуусу керек, булардын акыркысы кол коюудан баш тарткан учурларда лицензиялык текшерүү актысына тиешелүү белги коюлат.</w:t>
      </w:r>
    </w:p>
    <w:p w:rsidR="00CB4808" w:rsidRPr="00065524" w:rsidRDefault="00FB3A11" w:rsidP="006B3E86">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12</w:t>
      </w:r>
      <w:r w:rsidR="00D65B85" w:rsidRPr="00065524">
        <w:rPr>
          <w:rFonts w:ascii="Times New Roman" w:hAnsi="Times New Roman" w:cs="Times New Roman"/>
          <w:sz w:val="28"/>
          <w:szCs w:val="28"/>
        </w:rPr>
        <w:t xml:space="preserve">. </w:t>
      </w:r>
      <w:r w:rsidR="0062095D" w:rsidRPr="00065524">
        <w:rPr>
          <w:rFonts w:ascii="Times New Roman" w:hAnsi="Times New Roman" w:cs="Times New Roman"/>
          <w:sz w:val="28"/>
          <w:szCs w:val="28"/>
        </w:rPr>
        <w:t xml:space="preserve">Лицензиялык текшерүү актысына лицензиар  менен лицензиаттын кызмат  адамдарынын же жооптуу адамдарынын макулдашуусу менен киргизилген жана кол коюлары менен ырасталган оңдоп-түзөөтүүлөрдү эске албаганда андагы  жазууларды кырып-өчүрүүгө жана башка оңдоолорду киргизүүгө жол берилбейт. </w:t>
      </w:r>
    </w:p>
    <w:p w:rsidR="00F17B2B" w:rsidRPr="00065524" w:rsidRDefault="00FB3A11" w:rsidP="00D65B8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13</w:t>
      </w:r>
      <w:r w:rsidR="00D65B85" w:rsidRPr="00065524">
        <w:rPr>
          <w:rFonts w:ascii="Times New Roman" w:hAnsi="Times New Roman" w:cs="Times New Roman"/>
          <w:sz w:val="28"/>
          <w:szCs w:val="28"/>
        </w:rPr>
        <w:t xml:space="preserve">. </w:t>
      </w:r>
      <w:r w:rsidR="00F17B2B" w:rsidRPr="00065524">
        <w:rPr>
          <w:rFonts w:ascii="Times New Roman" w:hAnsi="Times New Roman" w:cs="Times New Roman"/>
          <w:sz w:val="28"/>
          <w:szCs w:val="28"/>
        </w:rPr>
        <w:t xml:space="preserve">Лицензиялык текшерүү актысы лицензиар тарабынан лицензиаттын лицензиялык досьесине тиркелет. </w:t>
      </w:r>
    </w:p>
    <w:p w:rsidR="0038126A" w:rsidRPr="00065524" w:rsidRDefault="0038126A" w:rsidP="0038126A">
      <w:pPr>
        <w:shd w:val="clear" w:color="auto" w:fill="FFFFFF"/>
        <w:spacing w:after="0" w:line="240" w:lineRule="auto"/>
        <w:ind w:firstLine="397"/>
        <w:jc w:val="center"/>
        <w:rPr>
          <w:rFonts w:ascii="Times New Roman" w:eastAsia="Times New Roman" w:hAnsi="Times New Roman" w:cs="Times New Roman"/>
          <w:b/>
          <w:bCs/>
          <w:sz w:val="28"/>
          <w:szCs w:val="28"/>
          <w:lang w:eastAsia="ru-RU"/>
        </w:rPr>
      </w:pPr>
    </w:p>
    <w:p w:rsidR="0038126A" w:rsidRPr="00065524" w:rsidRDefault="00F17B2B" w:rsidP="006131B4">
      <w:pPr>
        <w:shd w:val="clear" w:color="auto" w:fill="FFFFFF"/>
        <w:spacing w:after="0" w:line="240" w:lineRule="auto"/>
        <w:ind w:firstLine="397"/>
        <w:jc w:val="center"/>
        <w:rPr>
          <w:rFonts w:ascii="Times New Roman" w:eastAsia="Times New Roman" w:hAnsi="Times New Roman" w:cs="Times New Roman"/>
          <w:b/>
          <w:bCs/>
          <w:sz w:val="28"/>
          <w:szCs w:val="28"/>
          <w:lang w:eastAsia="ru-RU"/>
        </w:rPr>
      </w:pPr>
      <w:r w:rsidRPr="00065524">
        <w:rPr>
          <w:rFonts w:ascii="Times New Roman" w:eastAsia="Times New Roman" w:hAnsi="Times New Roman" w:cs="Times New Roman"/>
          <w:b/>
          <w:bCs/>
          <w:sz w:val="28"/>
          <w:szCs w:val="28"/>
          <w:lang w:eastAsia="ru-RU"/>
        </w:rPr>
        <w:t>3-глава</w:t>
      </w:r>
      <w:r w:rsidR="006131B4" w:rsidRPr="00065524">
        <w:rPr>
          <w:rFonts w:ascii="Times New Roman" w:eastAsia="Times New Roman" w:hAnsi="Times New Roman" w:cs="Times New Roman"/>
          <w:b/>
          <w:bCs/>
          <w:sz w:val="28"/>
          <w:szCs w:val="28"/>
          <w:lang w:eastAsia="ru-RU"/>
        </w:rPr>
        <w:t xml:space="preserve">. </w:t>
      </w:r>
      <w:r w:rsidR="00584998" w:rsidRPr="00065524">
        <w:rPr>
          <w:rFonts w:ascii="Times New Roman" w:eastAsia="Times New Roman" w:hAnsi="Times New Roman" w:cs="Times New Roman"/>
          <w:b/>
          <w:bCs/>
          <w:sz w:val="28"/>
          <w:szCs w:val="28"/>
          <w:lang w:eastAsia="ru-RU"/>
        </w:rPr>
        <w:t xml:space="preserve"> </w:t>
      </w:r>
      <w:r w:rsidRPr="00065524">
        <w:rPr>
          <w:rFonts w:ascii="Times New Roman" w:eastAsia="Times New Roman" w:hAnsi="Times New Roman" w:cs="Times New Roman"/>
          <w:b/>
          <w:bCs/>
          <w:sz w:val="28"/>
          <w:szCs w:val="28"/>
          <w:lang w:eastAsia="ru-RU"/>
        </w:rPr>
        <w:t>Лицензиялык талаптарды бузгандыгы үчүн таасир этүү чарасын колдонуунун тартиби</w:t>
      </w:r>
      <w:r w:rsidR="006131B4" w:rsidRPr="00065524">
        <w:rPr>
          <w:rFonts w:ascii="Times New Roman" w:eastAsia="Times New Roman" w:hAnsi="Times New Roman" w:cs="Times New Roman"/>
          <w:b/>
          <w:bCs/>
          <w:sz w:val="28"/>
          <w:szCs w:val="28"/>
          <w:lang w:eastAsia="ru-RU"/>
        </w:rPr>
        <w:t xml:space="preserve"> </w:t>
      </w:r>
    </w:p>
    <w:p w:rsidR="006131B4" w:rsidRPr="00065524" w:rsidRDefault="006131B4" w:rsidP="006131B4">
      <w:pPr>
        <w:shd w:val="clear" w:color="auto" w:fill="FFFFFF"/>
        <w:spacing w:after="0" w:line="240" w:lineRule="auto"/>
        <w:ind w:firstLine="397"/>
        <w:jc w:val="center"/>
        <w:rPr>
          <w:rFonts w:ascii="Times New Roman" w:hAnsi="Times New Roman" w:cs="Times New Roman"/>
          <w:sz w:val="28"/>
          <w:szCs w:val="28"/>
        </w:rPr>
      </w:pPr>
    </w:p>
    <w:p w:rsidR="004E5853" w:rsidRPr="00065524" w:rsidRDefault="00691A67" w:rsidP="00F97F4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w:t>
      </w:r>
      <w:r w:rsidR="00FB3A11" w:rsidRPr="00065524">
        <w:rPr>
          <w:rFonts w:ascii="Times New Roman" w:hAnsi="Times New Roman" w:cs="Times New Roman"/>
          <w:sz w:val="28"/>
          <w:szCs w:val="28"/>
        </w:rPr>
        <w:t>4</w:t>
      </w:r>
      <w:r w:rsidR="0050087A" w:rsidRPr="00065524">
        <w:rPr>
          <w:rFonts w:ascii="Times New Roman" w:hAnsi="Times New Roman" w:cs="Times New Roman"/>
          <w:sz w:val="28"/>
          <w:szCs w:val="28"/>
        </w:rPr>
        <w:t>.</w:t>
      </w:r>
      <w:r w:rsidR="00B65C2B" w:rsidRPr="00065524">
        <w:rPr>
          <w:rFonts w:ascii="Times New Roman" w:hAnsi="Times New Roman" w:cs="Times New Roman"/>
          <w:sz w:val="28"/>
          <w:szCs w:val="28"/>
        </w:rPr>
        <w:t xml:space="preserve"> </w:t>
      </w:r>
      <w:r w:rsidR="004E5853" w:rsidRPr="00065524">
        <w:rPr>
          <w:rFonts w:ascii="Times New Roman" w:hAnsi="Times New Roman" w:cs="Times New Roman"/>
          <w:sz w:val="28"/>
          <w:szCs w:val="28"/>
        </w:rPr>
        <w:t xml:space="preserve">Лицензиялык талаптардын бузулгандыгын аныктаган учурда лицензиар Кыргыз Республикасынын «Бузуулар жөнүндө» Кодексинин 299-331-беренелеринде бекитилгепн тартипте күнөөлүү адамдарды (лицензиаттарды) жоопкерчиликке тартууга жана төмөнкүдөй тартип-жаза чараларын колдонуу укугуна ээ: </w:t>
      </w:r>
    </w:p>
    <w:p w:rsidR="008D2F04" w:rsidRPr="00065524" w:rsidRDefault="00584998" w:rsidP="00F97F4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E5853" w:rsidRPr="00065524">
        <w:rPr>
          <w:rFonts w:ascii="Times New Roman" w:hAnsi="Times New Roman" w:cs="Times New Roman"/>
          <w:sz w:val="28"/>
          <w:szCs w:val="28"/>
        </w:rPr>
        <w:t xml:space="preserve">эскертүү; </w:t>
      </w:r>
    </w:p>
    <w:p w:rsidR="00584998" w:rsidRPr="00065524" w:rsidRDefault="00584998" w:rsidP="00F97F4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 xml:space="preserve">- </w:t>
      </w:r>
      <w:r w:rsidR="004E5853" w:rsidRPr="00065524">
        <w:rPr>
          <w:rFonts w:ascii="Times New Roman" w:hAnsi="Times New Roman" w:cs="Times New Roman"/>
          <w:sz w:val="28"/>
          <w:szCs w:val="28"/>
        </w:rPr>
        <w:t>айып пул</w:t>
      </w:r>
      <w:r w:rsidR="00004CBD" w:rsidRPr="00065524">
        <w:rPr>
          <w:rFonts w:ascii="Times New Roman" w:hAnsi="Times New Roman" w:cs="Times New Roman"/>
          <w:sz w:val="28"/>
          <w:szCs w:val="28"/>
        </w:rPr>
        <w:t>.</w:t>
      </w:r>
    </w:p>
    <w:p w:rsidR="004E5853" w:rsidRPr="00065524" w:rsidRDefault="00FB3A11" w:rsidP="00F97F45">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lastRenderedPageBreak/>
        <w:t>15</w:t>
      </w:r>
      <w:r w:rsidR="008D2F04" w:rsidRPr="00065524">
        <w:rPr>
          <w:rFonts w:ascii="Times New Roman" w:hAnsi="Times New Roman" w:cs="Times New Roman"/>
          <w:sz w:val="28"/>
          <w:szCs w:val="28"/>
        </w:rPr>
        <w:t xml:space="preserve">. </w:t>
      </w:r>
      <w:r w:rsidR="004E5853" w:rsidRPr="00065524">
        <w:rPr>
          <w:rFonts w:ascii="Times New Roman" w:hAnsi="Times New Roman" w:cs="Times New Roman"/>
          <w:sz w:val="28"/>
          <w:szCs w:val="28"/>
        </w:rPr>
        <w:t xml:space="preserve">Аныкталган бузууларга байланыштуу эскертүү түрүндө тартип жаза чарасын колдонуу жөнүндө токтом түзүлгөн күндөн тартып 5 жумушчу күндүн ичинде лицензиатка тапшырылуусу жана алгандан тартып 30 календардык күндүн ичинде лицензиат тарабынан аткарылуусу зарыл. </w:t>
      </w:r>
    </w:p>
    <w:p w:rsidR="004E5853" w:rsidRPr="00065524" w:rsidRDefault="00707177" w:rsidP="00A7004E">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16</w:t>
      </w:r>
      <w:r w:rsidR="00DC5DCB" w:rsidRPr="00065524">
        <w:rPr>
          <w:rFonts w:ascii="Times New Roman" w:hAnsi="Times New Roman" w:cs="Times New Roman"/>
          <w:sz w:val="28"/>
          <w:szCs w:val="28"/>
        </w:rPr>
        <w:t xml:space="preserve">. </w:t>
      </w:r>
      <w:r w:rsidR="004E5853" w:rsidRPr="00065524">
        <w:rPr>
          <w:rFonts w:ascii="Times New Roman" w:hAnsi="Times New Roman" w:cs="Times New Roman"/>
          <w:sz w:val="28"/>
          <w:szCs w:val="28"/>
        </w:rPr>
        <w:t xml:space="preserve">Бул Тартиптин 15-пунктунда көрсөтүлгөн мөөнөт өткөндөн кийин бузуулардын жоюлгандыгы тууралуу фактыны аныктоо максатында лицензиар лицензиялык текшерүүлөрдү уюштурат. </w:t>
      </w:r>
    </w:p>
    <w:p w:rsidR="004127A4" w:rsidRPr="00065524" w:rsidRDefault="00707177" w:rsidP="004127A4">
      <w:pPr>
        <w:pStyle w:val="tkTekst"/>
        <w:rPr>
          <w:rFonts w:ascii="Times New Roman" w:hAnsi="Times New Roman" w:cs="Times New Roman"/>
          <w:sz w:val="28"/>
          <w:szCs w:val="28"/>
        </w:rPr>
      </w:pPr>
      <w:r w:rsidRPr="00065524">
        <w:rPr>
          <w:rFonts w:ascii="Times New Roman" w:hAnsi="Times New Roman" w:cs="Times New Roman"/>
          <w:sz w:val="28"/>
          <w:szCs w:val="28"/>
        </w:rPr>
        <w:t>17</w:t>
      </w:r>
      <w:r w:rsidR="00E87C16" w:rsidRPr="00065524">
        <w:rPr>
          <w:rFonts w:ascii="Times New Roman" w:hAnsi="Times New Roman" w:cs="Times New Roman"/>
          <w:sz w:val="28"/>
          <w:szCs w:val="28"/>
        </w:rPr>
        <w:t xml:space="preserve">. </w:t>
      </w:r>
      <w:r w:rsidR="00CB4F36" w:rsidRPr="00065524">
        <w:rPr>
          <w:rFonts w:ascii="Times New Roman" w:hAnsi="Times New Roman" w:cs="Times New Roman"/>
          <w:sz w:val="28"/>
          <w:szCs w:val="28"/>
        </w:rPr>
        <w:t xml:space="preserve"> Бузуулар жөнүндө токтомдо көрсөтүлгөн лицензиялык талаптар Лицензиат тарабынан</w:t>
      </w:r>
      <w:r w:rsidR="004127A4" w:rsidRPr="00065524">
        <w:rPr>
          <w:rFonts w:ascii="Times New Roman" w:hAnsi="Times New Roman" w:cs="Times New Roman"/>
          <w:sz w:val="28"/>
          <w:szCs w:val="28"/>
        </w:rPr>
        <w:t xml:space="preserve"> жоюлбагандыгы аныкталган учурларда лицензардын кызмат адамы Кыргыз Республикасынын «Бузуулар жөнүндө» Кодексинин 293-беренесинде каралган «Ыйгарым укуктуу органдын мыйзамдуу чечимдерин, аныктамаларын, тескемелерин же талаптарын аткар</w:t>
      </w:r>
      <w:r w:rsidR="00647369" w:rsidRPr="00065524">
        <w:rPr>
          <w:rFonts w:ascii="Times New Roman" w:hAnsi="Times New Roman" w:cs="Times New Roman"/>
          <w:sz w:val="28"/>
          <w:szCs w:val="28"/>
        </w:rPr>
        <w:t>бай койгондугу</w:t>
      </w:r>
      <w:r w:rsidR="004127A4" w:rsidRPr="00065524">
        <w:rPr>
          <w:rFonts w:ascii="Times New Roman" w:hAnsi="Times New Roman" w:cs="Times New Roman"/>
          <w:sz w:val="28"/>
          <w:szCs w:val="28"/>
        </w:rPr>
        <w:t xml:space="preserve"> же ойдогудай аткарбагандыгы</w:t>
      </w:r>
      <w:r w:rsidR="00647369" w:rsidRPr="00065524">
        <w:rPr>
          <w:rFonts w:ascii="Times New Roman" w:hAnsi="Times New Roman" w:cs="Times New Roman"/>
          <w:sz w:val="28"/>
          <w:szCs w:val="28"/>
        </w:rPr>
        <w:t>»</w:t>
      </w:r>
      <w:r w:rsidR="004127A4" w:rsidRPr="00065524">
        <w:rPr>
          <w:rFonts w:ascii="Times New Roman" w:hAnsi="Times New Roman" w:cs="Times New Roman"/>
          <w:sz w:val="28"/>
          <w:szCs w:val="28"/>
        </w:rPr>
        <w:t xml:space="preserve"> үчүн </w:t>
      </w:r>
      <w:r w:rsidR="00647369" w:rsidRPr="00065524">
        <w:rPr>
          <w:rFonts w:ascii="Times New Roman" w:hAnsi="Times New Roman" w:cs="Times New Roman"/>
          <w:sz w:val="28"/>
          <w:szCs w:val="28"/>
        </w:rPr>
        <w:t xml:space="preserve">айып пул салуу жөнүндө токтом чыгарат жана күнөөлүү адамга карата </w:t>
      </w:r>
      <w:r w:rsidR="004127A4" w:rsidRPr="00065524">
        <w:rPr>
          <w:rFonts w:ascii="Times New Roman" w:hAnsi="Times New Roman" w:cs="Times New Roman"/>
          <w:sz w:val="28"/>
          <w:szCs w:val="28"/>
        </w:rPr>
        <w:t>2-категорияд</w:t>
      </w:r>
      <w:r w:rsidR="00647369" w:rsidRPr="00065524">
        <w:rPr>
          <w:rFonts w:ascii="Times New Roman" w:hAnsi="Times New Roman" w:cs="Times New Roman"/>
          <w:sz w:val="28"/>
          <w:szCs w:val="28"/>
        </w:rPr>
        <w:t xml:space="preserve">агы айып пул салат: </w:t>
      </w:r>
      <w:r w:rsidR="00F4554E" w:rsidRPr="00065524">
        <w:rPr>
          <w:rFonts w:ascii="Times New Roman" w:hAnsi="Times New Roman" w:cs="Times New Roman"/>
          <w:sz w:val="28"/>
          <w:szCs w:val="28"/>
        </w:rPr>
        <w:t xml:space="preserve"> жеке адамдар чн 30 эсептик көрсөткүч,  юридикалык жактар үчүн – 130 эсептик көрсөткүч. Айып пул салынгандыгы тууралуу токтом лицензиатка, анын өкүлүнө тапшырылгандан кийинки 30 календардык күн ичинде айып пул төлөнүүсү керек. </w:t>
      </w:r>
    </w:p>
    <w:p w:rsidR="00EB36A8" w:rsidRPr="00065524" w:rsidRDefault="00707177" w:rsidP="00A7004E">
      <w:pPr>
        <w:shd w:val="clear" w:color="auto" w:fill="FFFFFF"/>
        <w:spacing w:after="0" w:line="221" w:lineRule="atLeast"/>
        <w:ind w:firstLine="709"/>
        <w:jc w:val="both"/>
        <w:rPr>
          <w:rFonts w:ascii="Times New Roman" w:hAnsi="Times New Roman" w:cs="Times New Roman"/>
          <w:bCs/>
          <w:sz w:val="28"/>
          <w:szCs w:val="28"/>
        </w:rPr>
      </w:pPr>
      <w:r w:rsidRPr="00065524">
        <w:rPr>
          <w:rFonts w:ascii="Times New Roman" w:hAnsi="Times New Roman" w:cs="Times New Roman"/>
          <w:bCs/>
          <w:sz w:val="28"/>
          <w:szCs w:val="28"/>
        </w:rPr>
        <w:t>18</w:t>
      </w:r>
      <w:r w:rsidR="00E87C16" w:rsidRPr="00065524">
        <w:rPr>
          <w:rFonts w:ascii="Times New Roman" w:hAnsi="Times New Roman" w:cs="Times New Roman"/>
          <w:bCs/>
          <w:sz w:val="28"/>
          <w:szCs w:val="28"/>
        </w:rPr>
        <w:t xml:space="preserve">. </w:t>
      </w:r>
      <w:r w:rsidR="00FE3A38" w:rsidRPr="00065524">
        <w:rPr>
          <w:rFonts w:ascii="Times New Roman" w:hAnsi="Times New Roman" w:cs="Times New Roman"/>
          <w:bCs/>
          <w:sz w:val="28"/>
          <w:szCs w:val="28"/>
        </w:rPr>
        <w:t>Лицензиа</w:t>
      </w:r>
      <w:r w:rsidR="00E24DE1" w:rsidRPr="00065524">
        <w:rPr>
          <w:rFonts w:ascii="Times New Roman" w:hAnsi="Times New Roman" w:cs="Times New Roman"/>
          <w:bCs/>
          <w:sz w:val="28"/>
          <w:szCs w:val="28"/>
        </w:rPr>
        <w:t>т айып пулду төлөөдөн баш тарткан</w:t>
      </w:r>
      <w:r w:rsidR="00FE3A38" w:rsidRPr="00065524">
        <w:rPr>
          <w:rFonts w:ascii="Times New Roman" w:hAnsi="Times New Roman" w:cs="Times New Roman"/>
          <w:bCs/>
          <w:sz w:val="28"/>
          <w:szCs w:val="28"/>
        </w:rPr>
        <w:t xml:space="preserve"> жана туум ө</w:t>
      </w:r>
      <w:r w:rsidR="00E24DE1" w:rsidRPr="00065524">
        <w:rPr>
          <w:rFonts w:ascii="Times New Roman" w:hAnsi="Times New Roman" w:cs="Times New Roman"/>
          <w:bCs/>
          <w:sz w:val="28"/>
          <w:szCs w:val="28"/>
        </w:rPr>
        <w:t>лчөмү айып пулдун өлчөмүнө жеткен учурларда</w:t>
      </w:r>
      <w:r w:rsidR="00FE3A38" w:rsidRPr="00065524">
        <w:rPr>
          <w:rFonts w:ascii="Times New Roman" w:hAnsi="Times New Roman" w:cs="Times New Roman"/>
          <w:bCs/>
          <w:sz w:val="28"/>
          <w:szCs w:val="28"/>
        </w:rPr>
        <w:t xml:space="preserve"> лицензиар туум эсептелип башталгандыгы тууралуу токтом чыгарат. Туумдун жүргүзүлө баштагандыгы тууралуу токтом  </w:t>
      </w:r>
      <w:r w:rsidR="004B1323" w:rsidRPr="00065524">
        <w:rPr>
          <w:rFonts w:ascii="Times New Roman" w:hAnsi="Times New Roman" w:cs="Times New Roman"/>
          <w:bCs/>
          <w:sz w:val="28"/>
          <w:szCs w:val="28"/>
        </w:rPr>
        <w:t>Кыргыз Республикасынын Аткаруу  өндүрүшү тууралуу мыйзамдарына ылайык өндүрүү иштерин жүзөгө ашыруу максатында сот аткаруучулардын ишмердүүлүгүн уюштуруу боюнча ыйгарымдуу мамлекеттик ор</w:t>
      </w:r>
      <w:r w:rsidR="00E24DE1" w:rsidRPr="00065524">
        <w:rPr>
          <w:rFonts w:ascii="Times New Roman" w:hAnsi="Times New Roman" w:cs="Times New Roman"/>
          <w:bCs/>
          <w:sz w:val="28"/>
          <w:szCs w:val="28"/>
        </w:rPr>
        <w:t xml:space="preserve">ганга жөнөтүлөт жана анда туумдун, айып пулдун өлөчөмү менен өндүрүлүүсү керек болгон жалпы сумма көрсөтүлөт. </w:t>
      </w:r>
    </w:p>
    <w:p w:rsidR="00F4554E" w:rsidRPr="00065524" w:rsidRDefault="00707177" w:rsidP="00A7004E">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19</w:t>
      </w:r>
      <w:r w:rsidR="00F4063E" w:rsidRPr="00065524">
        <w:rPr>
          <w:rFonts w:ascii="Times New Roman" w:hAnsi="Times New Roman" w:cs="Times New Roman"/>
          <w:sz w:val="28"/>
          <w:szCs w:val="28"/>
        </w:rPr>
        <w:t>.</w:t>
      </w:r>
      <w:r w:rsidR="00F4554E" w:rsidRPr="00065524">
        <w:rPr>
          <w:rFonts w:ascii="Times New Roman" w:hAnsi="Times New Roman" w:cs="Times New Roman"/>
          <w:sz w:val="28"/>
          <w:szCs w:val="28"/>
        </w:rPr>
        <w:t xml:space="preserve"> Лицензиялык талаптар үч жолу бузулган учурларда лицензиар мурда эскертүү алган же айып тарткан медициналык же фармацевттик ишмердүүлүк жүргүзүүчү субъектинин лицензиясынын аракеттенүүсүн 3 айлык мөөнөткө токтото турат. </w:t>
      </w:r>
    </w:p>
    <w:p w:rsidR="00F4554E" w:rsidRPr="00065524" w:rsidRDefault="00707177" w:rsidP="00A7004E">
      <w:pPr>
        <w:shd w:val="clear" w:color="auto" w:fill="FFFFFF"/>
        <w:spacing w:after="0" w:line="221" w:lineRule="atLeast"/>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20</w:t>
      </w:r>
      <w:r w:rsidR="00F504FA" w:rsidRPr="00065524">
        <w:rPr>
          <w:rFonts w:ascii="Times New Roman" w:eastAsia="Times New Roman" w:hAnsi="Times New Roman" w:cs="Times New Roman"/>
          <w:sz w:val="28"/>
          <w:szCs w:val="28"/>
          <w:lang w:eastAsia="ru-RU"/>
        </w:rPr>
        <w:t xml:space="preserve">. </w:t>
      </w:r>
      <w:r w:rsidR="00F4554E" w:rsidRPr="00065524">
        <w:rPr>
          <w:rFonts w:ascii="Times New Roman" w:hAnsi="Times New Roman" w:cs="Times New Roman"/>
          <w:sz w:val="28"/>
          <w:szCs w:val="28"/>
        </w:rPr>
        <w:t xml:space="preserve">Медициналык же фармацевттик ишмердүүлүк жүргүзүүнү токтото туруу жөнүндө чечим кабыл алынгандан тартып 5 жумушчу күндүн ичинде лицензиар кабыл алынган чечим тууралуу лицензиатка билдирет. </w:t>
      </w:r>
    </w:p>
    <w:p w:rsidR="00F4554E" w:rsidRPr="00065524" w:rsidRDefault="00707177" w:rsidP="00C368D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21</w:t>
      </w:r>
      <w:r w:rsidR="00A7004E" w:rsidRPr="00065524">
        <w:rPr>
          <w:rFonts w:ascii="Times New Roman" w:eastAsia="Times New Roman" w:hAnsi="Times New Roman" w:cs="Times New Roman"/>
          <w:sz w:val="28"/>
          <w:szCs w:val="28"/>
          <w:lang w:eastAsia="ru-RU"/>
        </w:rPr>
        <w:t xml:space="preserve">. </w:t>
      </w:r>
      <w:r w:rsidR="00F4554E" w:rsidRPr="00065524">
        <w:rPr>
          <w:rFonts w:ascii="Times New Roman" w:hAnsi="Times New Roman" w:cs="Times New Roman"/>
          <w:sz w:val="28"/>
          <w:szCs w:val="28"/>
        </w:rPr>
        <w:t>Медициналык же фармацевттик ишмердүүлүк жүргүзүүнү токтото туруу жөнүндө лицензиардын чечими боюнча лицензиат сот</w:t>
      </w:r>
      <w:r w:rsidR="00976C31" w:rsidRPr="00065524">
        <w:rPr>
          <w:rFonts w:ascii="Times New Roman" w:hAnsi="Times New Roman" w:cs="Times New Roman"/>
          <w:sz w:val="28"/>
          <w:szCs w:val="28"/>
        </w:rPr>
        <w:t>ко доо менен кайрылууга укуктуу.</w:t>
      </w:r>
      <w:r w:rsidR="00F4554E" w:rsidRPr="00065524">
        <w:rPr>
          <w:rFonts w:ascii="Times New Roman" w:hAnsi="Times New Roman" w:cs="Times New Roman"/>
          <w:sz w:val="28"/>
          <w:szCs w:val="28"/>
        </w:rPr>
        <w:t xml:space="preserve"> </w:t>
      </w:r>
    </w:p>
    <w:p w:rsidR="00976C31" w:rsidRPr="00065524" w:rsidRDefault="00707177" w:rsidP="00C368D2">
      <w:pPr>
        <w:shd w:val="clear" w:color="auto" w:fill="FFFFFF"/>
        <w:spacing w:after="0" w:line="221" w:lineRule="atLeast"/>
        <w:ind w:firstLine="709"/>
        <w:jc w:val="both"/>
        <w:rPr>
          <w:rFonts w:ascii="Times New Roman" w:hAnsi="Times New Roman" w:cs="Times New Roman"/>
          <w:sz w:val="28"/>
          <w:szCs w:val="28"/>
        </w:rPr>
      </w:pPr>
      <w:r w:rsidRPr="00065524">
        <w:rPr>
          <w:rFonts w:ascii="Times New Roman" w:hAnsi="Times New Roman" w:cs="Times New Roman"/>
          <w:sz w:val="28"/>
          <w:szCs w:val="28"/>
        </w:rPr>
        <w:t>22</w:t>
      </w:r>
      <w:r w:rsidR="00BC683F" w:rsidRPr="00065524">
        <w:rPr>
          <w:rFonts w:ascii="Times New Roman" w:hAnsi="Times New Roman" w:cs="Times New Roman"/>
          <w:sz w:val="28"/>
          <w:szCs w:val="28"/>
        </w:rPr>
        <w:t xml:space="preserve">. </w:t>
      </w:r>
      <w:r w:rsidR="00976C31" w:rsidRPr="00065524">
        <w:rPr>
          <w:rFonts w:ascii="Times New Roman" w:hAnsi="Times New Roman" w:cs="Times New Roman"/>
          <w:sz w:val="28"/>
          <w:szCs w:val="28"/>
        </w:rPr>
        <w:t xml:space="preserve">Медициналык же фармацевттик ишмердүүлүк аракеттеринин токтоп туруусуна алып келген лицензиялык талаптардагы бузуулардын </w:t>
      </w:r>
      <w:r w:rsidR="00976C31" w:rsidRPr="00065524">
        <w:rPr>
          <w:rFonts w:ascii="Times New Roman" w:hAnsi="Times New Roman" w:cs="Times New Roman"/>
          <w:sz w:val="28"/>
          <w:szCs w:val="28"/>
        </w:rPr>
        <w:lastRenderedPageBreak/>
        <w:t>жоюлгандыгы тууралуу лицензиат 3 айлык мөөнөт ичинде лицензиарга кат түрүндө маалымат жөнөтүүгө милдеттүү.</w:t>
      </w:r>
    </w:p>
    <w:p w:rsidR="00D14B2D" w:rsidRPr="00065524" w:rsidRDefault="00707177" w:rsidP="00A7643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23</w:t>
      </w:r>
      <w:r w:rsidR="008B6746" w:rsidRPr="00065524">
        <w:rPr>
          <w:rFonts w:ascii="Times New Roman" w:eastAsia="Times New Roman" w:hAnsi="Times New Roman" w:cs="Times New Roman"/>
          <w:sz w:val="28"/>
          <w:szCs w:val="28"/>
          <w:lang w:eastAsia="ru-RU"/>
        </w:rPr>
        <w:t xml:space="preserve">. </w:t>
      </w:r>
      <w:r w:rsidR="00DF0BEE" w:rsidRPr="00065524">
        <w:rPr>
          <w:rFonts w:ascii="Times New Roman" w:eastAsia="Times New Roman" w:hAnsi="Times New Roman" w:cs="Times New Roman"/>
          <w:sz w:val="28"/>
          <w:szCs w:val="28"/>
          <w:lang w:eastAsia="ru-RU"/>
        </w:rPr>
        <w:t xml:space="preserve">Медициналык/фармацевттик ишмердүүлүккө карата уруксат берүүчү лицензиянын аракетинин убактылуу токтоп калуусуна алып келген лицензиялык талаптардын бузулуусу белгиленген мөөнөт ичинде лицензиат тарабынан жоюлбаса, лицензия токтотулган күндөн тартып 3 ай өткөндөн кийинки 10 күн ичинде Кыргыз Республикасынын жарандык процессуалдык мыйзамдар тарабынан белгиленген тартипте лицензияны жокко чыгаруу тууралуу доо менен лицензиар сотко кайрылат.  </w:t>
      </w:r>
    </w:p>
    <w:p w:rsidR="00DF0BEE" w:rsidRPr="00065524" w:rsidRDefault="00DF0BEE" w:rsidP="00A7643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65524">
        <w:rPr>
          <w:rFonts w:ascii="Times New Roman" w:eastAsia="Times New Roman" w:hAnsi="Times New Roman" w:cs="Times New Roman"/>
          <w:sz w:val="28"/>
          <w:szCs w:val="28"/>
          <w:lang w:eastAsia="ru-RU"/>
        </w:rPr>
        <w:t xml:space="preserve"> </w:t>
      </w:r>
      <w:r w:rsidR="00707177" w:rsidRPr="00065524">
        <w:rPr>
          <w:rFonts w:ascii="Times New Roman" w:eastAsia="Times New Roman" w:hAnsi="Times New Roman" w:cs="Times New Roman"/>
          <w:sz w:val="28"/>
          <w:szCs w:val="28"/>
          <w:lang w:eastAsia="ru-RU"/>
        </w:rPr>
        <w:t>24</w:t>
      </w:r>
      <w:r w:rsidR="00A76436" w:rsidRPr="00065524">
        <w:rPr>
          <w:rFonts w:ascii="Times New Roman" w:eastAsia="Times New Roman" w:hAnsi="Times New Roman" w:cs="Times New Roman"/>
          <w:sz w:val="28"/>
          <w:szCs w:val="28"/>
          <w:lang w:eastAsia="ru-RU"/>
        </w:rPr>
        <w:t xml:space="preserve">. </w:t>
      </w:r>
      <w:r w:rsidRPr="00065524">
        <w:rPr>
          <w:rFonts w:ascii="Times New Roman" w:eastAsia="Times New Roman" w:hAnsi="Times New Roman" w:cs="Times New Roman"/>
          <w:sz w:val="28"/>
          <w:szCs w:val="28"/>
          <w:lang w:eastAsia="ru-RU"/>
        </w:rPr>
        <w:t xml:space="preserve">Медициналык/фармацевттик ишмердүүлүккө карата уруксат берүүчү лицензиянын аракетин  жокко чыгаруу тууралуу соттун чечими мыйзамдуу түрдө күчүнө кирип, лицензиар тарабынан лицензиаттын лицензиялык маалыматына жазуу киргизилген күндөн тартып  лицензия өз аракетин токтотот. </w:t>
      </w:r>
    </w:p>
    <w:p w:rsidR="008B2D55" w:rsidRPr="00065524" w:rsidRDefault="008B2D55" w:rsidP="008274D2">
      <w:pPr>
        <w:shd w:val="clear" w:color="auto" w:fill="FFFFFF"/>
        <w:spacing w:after="120" w:line="240" w:lineRule="auto"/>
        <w:ind w:firstLine="709"/>
        <w:jc w:val="both"/>
        <w:rPr>
          <w:rFonts w:ascii="Times New Roman" w:eastAsia="Times New Roman" w:hAnsi="Times New Roman" w:cs="Times New Roman"/>
          <w:sz w:val="28"/>
          <w:szCs w:val="28"/>
          <w:lang w:eastAsia="ru-RU"/>
        </w:rPr>
      </w:pPr>
    </w:p>
    <w:p w:rsidR="008B2D55" w:rsidRPr="00065524" w:rsidRDefault="008B2D55" w:rsidP="008B2D55">
      <w:pPr>
        <w:spacing w:after="0" w:line="240" w:lineRule="auto"/>
        <w:jc w:val="both"/>
        <w:rPr>
          <w:rFonts w:ascii="Times New Roman" w:hAnsi="Times New Roman" w:cs="Times New Roman"/>
          <w:sz w:val="28"/>
          <w:szCs w:val="28"/>
        </w:rPr>
      </w:pPr>
    </w:p>
    <w:sectPr w:rsidR="008B2D55" w:rsidRPr="00065524" w:rsidSect="001940A7">
      <w:footerReference w:type="default" r:id="rId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F1C" w:rsidRDefault="00AC2F1C" w:rsidP="00EE0391">
      <w:pPr>
        <w:spacing w:after="0" w:line="240" w:lineRule="auto"/>
      </w:pPr>
      <w:r>
        <w:separator/>
      </w:r>
    </w:p>
  </w:endnote>
  <w:endnote w:type="continuationSeparator" w:id="0">
    <w:p w:rsidR="00AC2F1C" w:rsidRDefault="00AC2F1C" w:rsidP="00EE0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08" w:rsidRDefault="003C5008" w:rsidP="00EE0391">
    <w:pPr>
      <w:tabs>
        <w:tab w:val="center" w:pos="4844"/>
        <w:tab w:val="right" w:pos="9689"/>
      </w:tabs>
      <w:spacing w:after="0"/>
      <w:jc w:val="both"/>
      <w:rPr>
        <w:rFonts w:ascii="Times New Roman" w:hAnsi="Times New Roman"/>
        <w:szCs w:val="24"/>
      </w:rPr>
    </w:pPr>
  </w:p>
  <w:p w:rsidR="0061592C" w:rsidRDefault="0062095D" w:rsidP="00EE0391">
    <w:pPr>
      <w:tabs>
        <w:tab w:val="center" w:pos="4844"/>
        <w:tab w:val="right" w:pos="9689"/>
      </w:tabs>
      <w:spacing w:after="0"/>
      <w:jc w:val="both"/>
      <w:rPr>
        <w:rFonts w:ascii="Times New Roman" w:hAnsi="Times New Roman"/>
        <w:szCs w:val="24"/>
      </w:rPr>
    </w:pPr>
    <w:r>
      <w:rPr>
        <w:rFonts w:ascii="Times New Roman" w:hAnsi="Times New Roman"/>
        <w:szCs w:val="24"/>
      </w:rPr>
      <w:t>КР Саламаттык сактоо минис</w:t>
    </w:r>
    <w:r w:rsidR="0061592C" w:rsidRPr="007211BC">
      <w:rPr>
        <w:rFonts w:ascii="Times New Roman" w:hAnsi="Times New Roman"/>
        <w:szCs w:val="24"/>
      </w:rPr>
      <w:t>тр</w:t>
    </w:r>
    <w:r>
      <w:rPr>
        <w:rFonts w:ascii="Times New Roman" w:hAnsi="Times New Roman"/>
        <w:szCs w:val="24"/>
      </w:rPr>
      <w:t>и</w:t>
    </w:r>
    <w:r w:rsidR="0061592C">
      <w:rPr>
        <w:rFonts w:ascii="Times New Roman" w:hAnsi="Times New Roman"/>
        <w:szCs w:val="24"/>
      </w:rPr>
      <w:t xml:space="preserve">                                                 </w:t>
    </w:r>
    <w:r w:rsidR="002806F3">
      <w:rPr>
        <w:rFonts w:ascii="Times New Roman" w:hAnsi="Times New Roman"/>
        <w:szCs w:val="24"/>
        <w:lang w:val="ru-RU"/>
      </w:rPr>
      <w:t xml:space="preserve">          </w:t>
    </w:r>
    <w:r w:rsidR="0061592C">
      <w:rPr>
        <w:rFonts w:ascii="Times New Roman" w:hAnsi="Times New Roman"/>
        <w:szCs w:val="24"/>
      </w:rPr>
      <w:t>___________ К</w:t>
    </w:r>
    <w:r w:rsidR="0061592C" w:rsidRPr="007211BC">
      <w:rPr>
        <w:rFonts w:ascii="Times New Roman" w:hAnsi="Times New Roman"/>
        <w:szCs w:val="24"/>
      </w:rPr>
      <w:t>. Чолпонбаев</w:t>
    </w:r>
  </w:p>
  <w:p w:rsidR="0061592C" w:rsidRPr="001878A1" w:rsidRDefault="0062095D" w:rsidP="001878A1">
    <w:pPr>
      <w:tabs>
        <w:tab w:val="center" w:pos="4844"/>
        <w:tab w:val="right" w:pos="9689"/>
      </w:tabs>
      <w:spacing w:after="0"/>
      <w:jc w:val="both"/>
      <w:rPr>
        <w:rFonts w:ascii="Times New Roman" w:eastAsia="Batang" w:hAnsi="Times New Roman"/>
        <w:sz w:val="24"/>
        <w:szCs w:val="24"/>
        <w:lang w:eastAsia="ko-KR"/>
      </w:rPr>
    </w:pPr>
    <w:r>
      <w:rPr>
        <w:rFonts w:ascii="Times New Roman" w:hAnsi="Times New Roman"/>
        <w:sz w:val="24"/>
        <w:szCs w:val="24"/>
      </w:rPr>
      <w:t>КР ССМ юридикалык бөлүмүнүн башчысы</w:t>
    </w:r>
    <w:r w:rsidR="0061592C" w:rsidRPr="005E0935">
      <w:rPr>
        <w:rFonts w:ascii="Times New Roman" w:hAnsi="Times New Roman"/>
        <w:sz w:val="24"/>
        <w:szCs w:val="24"/>
      </w:rPr>
      <w:t xml:space="preserve">         </w:t>
    </w:r>
    <w:r w:rsidR="0061592C">
      <w:rPr>
        <w:rFonts w:ascii="Times New Roman" w:hAnsi="Times New Roman"/>
        <w:sz w:val="24"/>
        <w:szCs w:val="24"/>
      </w:rPr>
      <w:t xml:space="preserve">                       __________А. Жумакеев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F1C" w:rsidRDefault="00AC2F1C" w:rsidP="00EE0391">
      <w:pPr>
        <w:spacing w:after="0" w:line="240" w:lineRule="auto"/>
      </w:pPr>
      <w:r>
        <w:separator/>
      </w:r>
    </w:p>
  </w:footnote>
  <w:footnote w:type="continuationSeparator" w:id="0">
    <w:p w:rsidR="00AC2F1C" w:rsidRDefault="00AC2F1C" w:rsidP="00EE03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0928"/>
    <w:multiLevelType w:val="hybridMultilevel"/>
    <w:tmpl w:val="0B8A1840"/>
    <w:lvl w:ilvl="0" w:tplc="7B443AE6">
      <w:start w:val="5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15A49"/>
    <w:multiLevelType w:val="hybridMultilevel"/>
    <w:tmpl w:val="8000F3C8"/>
    <w:lvl w:ilvl="0" w:tplc="5A9A365E">
      <w:start w:val="50"/>
      <w:numFmt w:val="decimal"/>
      <w:suff w:val="space"/>
      <w:lvlText w:val="%1."/>
      <w:lvlJc w:val="left"/>
      <w:pPr>
        <w:ind w:left="8299" w:hanging="360"/>
      </w:pPr>
      <w:rPr>
        <w:rFonts w:cs="Times New Roman" w:hint="default"/>
      </w:rPr>
    </w:lvl>
    <w:lvl w:ilvl="1" w:tplc="04190019" w:tentative="1">
      <w:start w:val="1"/>
      <w:numFmt w:val="lowerLetter"/>
      <w:lvlText w:val="%2."/>
      <w:lvlJc w:val="left"/>
      <w:pPr>
        <w:ind w:left="8670" w:hanging="360"/>
      </w:pPr>
    </w:lvl>
    <w:lvl w:ilvl="2" w:tplc="0419001B" w:tentative="1">
      <w:start w:val="1"/>
      <w:numFmt w:val="lowerRoman"/>
      <w:lvlText w:val="%3."/>
      <w:lvlJc w:val="right"/>
      <w:pPr>
        <w:ind w:left="9390" w:hanging="180"/>
      </w:pPr>
    </w:lvl>
    <w:lvl w:ilvl="3" w:tplc="0419000F" w:tentative="1">
      <w:start w:val="1"/>
      <w:numFmt w:val="decimal"/>
      <w:lvlText w:val="%4."/>
      <w:lvlJc w:val="left"/>
      <w:pPr>
        <w:ind w:left="10110" w:hanging="360"/>
      </w:pPr>
    </w:lvl>
    <w:lvl w:ilvl="4" w:tplc="04190019" w:tentative="1">
      <w:start w:val="1"/>
      <w:numFmt w:val="lowerLetter"/>
      <w:lvlText w:val="%5."/>
      <w:lvlJc w:val="left"/>
      <w:pPr>
        <w:ind w:left="10830" w:hanging="360"/>
      </w:pPr>
    </w:lvl>
    <w:lvl w:ilvl="5" w:tplc="0419001B" w:tentative="1">
      <w:start w:val="1"/>
      <w:numFmt w:val="lowerRoman"/>
      <w:lvlText w:val="%6."/>
      <w:lvlJc w:val="right"/>
      <w:pPr>
        <w:ind w:left="11550" w:hanging="180"/>
      </w:pPr>
    </w:lvl>
    <w:lvl w:ilvl="6" w:tplc="0419000F" w:tentative="1">
      <w:start w:val="1"/>
      <w:numFmt w:val="decimal"/>
      <w:lvlText w:val="%7."/>
      <w:lvlJc w:val="left"/>
      <w:pPr>
        <w:ind w:left="12270" w:hanging="360"/>
      </w:pPr>
    </w:lvl>
    <w:lvl w:ilvl="7" w:tplc="04190019" w:tentative="1">
      <w:start w:val="1"/>
      <w:numFmt w:val="lowerLetter"/>
      <w:lvlText w:val="%8."/>
      <w:lvlJc w:val="left"/>
      <w:pPr>
        <w:ind w:left="12990" w:hanging="360"/>
      </w:pPr>
    </w:lvl>
    <w:lvl w:ilvl="8" w:tplc="0419001B" w:tentative="1">
      <w:start w:val="1"/>
      <w:numFmt w:val="lowerRoman"/>
      <w:lvlText w:val="%9."/>
      <w:lvlJc w:val="right"/>
      <w:pPr>
        <w:ind w:left="13710" w:hanging="180"/>
      </w:pPr>
    </w:lvl>
  </w:abstractNum>
  <w:abstractNum w:abstractNumId="2">
    <w:nsid w:val="0BD87E36"/>
    <w:multiLevelType w:val="hybridMultilevel"/>
    <w:tmpl w:val="7D360882"/>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DC61DFC"/>
    <w:multiLevelType w:val="hybridMultilevel"/>
    <w:tmpl w:val="5A2CA890"/>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3A42620"/>
    <w:multiLevelType w:val="hybridMultilevel"/>
    <w:tmpl w:val="7ACE915C"/>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A6B361D"/>
    <w:multiLevelType w:val="hybridMultilevel"/>
    <w:tmpl w:val="66400F40"/>
    <w:lvl w:ilvl="0" w:tplc="8B9EA432">
      <w:start w:val="1"/>
      <w:numFmt w:val="decimal"/>
      <w:lvlText w:val="%1."/>
      <w:lvlJc w:val="left"/>
      <w:pPr>
        <w:ind w:left="2137"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1D1C67D3"/>
    <w:multiLevelType w:val="hybridMultilevel"/>
    <w:tmpl w:val="A7E8075A"/>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2068767A"/>
    <w:multiLevelType w:val="hybridMultilevel"/>
    <w:tmpl w:val="165ACD98"/>
    <w:lvl w:ilvl="0" w:tplc="8B9EA432">
      <w:start w:val="1"/>
      <w:numFmt w:val="decimal"/>
      <w:lvlText w:val="%1."/>
      <w:lvlJc w:val="left"/>
      <w:pPr>
        <w:ind w:left="2137"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13C3432"/>
    <w:multiLevelType w:val="hybridMultilevel"/>
    <w:tmpl w:val="392E1834"/>
    <w:lvl w:ilvl="0" w:tplc="97A2D0A6">
      <w:start w:val="48"/>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093BD1"/>
    <w:multiLevelType w:val="hybridMultilevel"/>
    <w:tmpl w:val="64B4A690"/>
    <w:lvl w:ilvl="0" w:tplc="C4E04766">
      <w:start w:val="52"/>
      <w:numFmt w:val="decimal"/>
      <w:suff w:val="space"/>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602620"/>
    <w:multiLevelType w:val="hybridMultilevel"/>
    <w:tmpl w:val="8D5439E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6E957F5"/>
    <w:multiLevelType w:val="hybridMultilevel"/>
    <w:tmpl w:val="ACFE205E"/>
    <w:lvl w:ilvl="0" w:tplc="1B3AD49A">
      <w:start w:val="172"/>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97A411E"/>
    <w:multiLevelType w:val="hybridMultilevel"/>
    <w:tmpl w:val="44AC0024"/>
    <w:lvl w:ilvl="0" w:tplc="16761C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C444CA5"/>
    <w:multiLevelType w:val="hybridMultilevel"/>
    <w:tmpl w:val="0ED0A950"/>
    <w:lvl w:ilvl="0" w:tplc="8B9EA432">
      <w:start w:val="1"/>
      <w:numFmt w:val="decimal"/>
      <w:lvlText w:val="%1."/>
      <w:lvlJc w:val="left"/>
      <w:pPr>
        <w:ind w:left="2137"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D4C44AF"/>
    <w:multiLevelType w:val="hybridMultilevel"/>
    <w:tmpl w:val="AA18D40E"/>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49464D4E"/>
    <w:multiLevelType w:val="hybridMultilevel"/>
    <w:tmpl w:val="BC8AA070"/>
    <w:lvl w:ilvl="0" w:tplc="8B9EA432">
      <w:start w:val="1"/>
      <w:numFmt w:val="decimal"/>
      <w:lvlText w:val="%1."/>
      <w:lvlJc w:val="left"/>
      <w:pPr>
        <w:ind w:left="1428"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BED753E"/>
    <w:multiLevelType w:val="hybridMultilevel"/>
    <w:tmpl w:val="01046A02"/>
    <w:lvl w:ilvl="0" w:tplc="518AADE6">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AC38F7"/>
    <w:multiLevelType w:val="hybridMultilevel"/>
    <w:tmpl w:val="819834F0"/>
    <w:lvl w:ilvl="0" w:tplc="DA8EFFA2">
      <w:start w:val="1"/>
      <w:numFmt w:val="decimal"/>
      <w:suff w:val="space"/>
      <w:lvlText w:val="%1."/>
      <w:lvlJc w:val="left"/>
      <w:pPr>
        <w:ind w:left="360" w:hanging="360"/>
      </w:pPr>
      <w:rPr>
        <w:rFonts w:cs="Times New Roman" w:hint="default"/>
        <w:b w:val="0"/>
      </w:rPr>
    </w:lvl>
    <w:lvl w:ilvl="1" w:tplc="04190019">
      <w:start w:val="1"/>
      <w:numFmt w:val="lowerLetter"/>
      <w:lvlText w:val="%2."/>
      <w:lvlJc w:val="left"/>
      <w:pPr>
        <w:ind w:left="-2672" w:hanging="360"/>
      </w:pPr>
      <w:rPr>
        <w:rFonts w:cs="Times New Roman"/>
      </w:rPr>
    </w:lvl>
    <w:lvl w:ilvl="2" w:tplc="0419001B" w:tentative="1">
      <w:start w:val="1"/>
      <w:numFmt w:val="lowerRoman"/>
      <w:lvlText w:val="%3."/>
      <w:lvlJc w:val="right"/>
      <w:pPr>
        <w:ind w:left="-1952" w:hanging="180"/>
      </w:pPr>
      <w:rPr>
        <w:rFonts w:cs="Times New Roman"/>
      </w:rPr>
    </w:lvl>
    <w:lvl w:ilvl="3" w:tplc="0419000F" w:tentative="1">
      <w:start w:val="1"/>
      <w:numFmt w:val="decimal"/>
      <w:lvlText w:val="%4."/>
      <w:lvlJc w:val="left"/>
      <w:pPr>
        <w:ind w:left="-1232" w:hanging="360"/>
      </w:pPr>
      <w:rPr>
        <w:rFonts w:cs="Times New Roman"/>
      </w:rPr>
    </w:lvl>
    <w:lvl w:ilvl="4" w:tplc="04190019" w:tentative="1">
      <w:start w:val="1"/>
      <w:numFmt w:val="lowerLetter"/>
      <w:lvlText w:val="%5."/>
      <w:lvlJc w:val="left"/>
      <w:pPr>
        <w:ind w:left="-512" w:hanging="360"/>
      </w:pPr>
      <w:rPr>
        <w:rFonts w:cs="Times New Roman"/>
      </w:rPr>
    </w:lvl>
    <w:lvl w:ilvl="5" w:tplc="0419001B" w:tentative="1">
      <w:start w:val="1"/>
      <w:numFmt w:val="lowerRoman"/>
      <w:lvlText w:val="%6."/>
      <w:lvlJc w:val="right"/>
      <w:pPr>
        <w:ind w:left="208" w:hanging="180"/>
      </w:pPr>
      <w:rPr>
        <w:rFonts w:cs="Times New Roman"/>
      </w:rPr>
    </w:lvl>
    <w:lvl w:ilvl="6" w:tplc="0419000F" w:tentative="1">
      <w:start w:val="1"/>
      <w:numFmt w:val="decimal"/>
      <w:lvlText w:val="%7."/>
      <w:lvlJc w:val="left"/>
      <w:pPr>
        <w:ind w:left="928" w:hanging="360"/>
      </w:pPr>
      <w:rPr>
        <w:rFonts w:cs="Times New Roman"/>
      </w:rPr>
    </w:lvl>
    <w:lvl w:ilvl="7" w:tplc="04190019" w:tentative="1">
      <w:start w:val="1"/>
      <w:numFmt w:val="lowerLetter"/>
      <w:lvlText w:val="%8."/>
      <w:lvlJc w:val="left"/>
      <w:pPr>
        <w:ind w:left="1648" w:hanging="360"/>
      </w:pPr>
      <w:rPr>
        <w:rFonts w:cs="Times New Roman"/>
      </w:rPr>
    </w:lvl>
    <w:lvl w:ilvl="8" w:tplc="0419001B" w:tentative="1">
      <w:start w:val="1"/>
      <w:numFmt w:val="lowerRoman"/>
      <w:lvlText w:val="%9."/>
      <w:lvlJc w:val="right"/>
      <w:pPr>
        <w:ind w:left="2368" w:hanging="180"/>
      </w:pPr>
      <w:rPr>
        <w:rFonts w:cs="Times New Roman"/>
      </w:rPr>
    </w:lvl>
  </w:abstractNum>
  <w:abstractNum w:abstractNumId="18">
    <w:nsid w:val="54DF33C8"/>
    <w:multiLevelType w:val="hybridMultilevel"/>
    <w:tmpl w:val="81A051C4"/>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DE32788"/>
    <w:multiLevelType w:val="hybridMultilevel"/>
    <w:tmpl w:val="B2AE3F0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60847FB9"/>
    <w:multiLevelType w:val="hybridMultilevel"/>
    <w:tmpl w:val="5C8CCE2A"/>
    <w:lvl w:ilvl="0" w:tplc="8B9EA432">
      <w:start w:val="1"/>
      <w:numFmt w:val="decimal"/>
      <w:lvlText w:val="%1."/>
      <w:lvlJc w:val="left"/>
      <w:pPr>
        <w:ind w:left="2137"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0BD7DE6"/>
    <w:multiLevelType w:val="hybridMultilevel"/>
    <w:tmpl w:val="5EFAF1A0"/>
    <w:lvl w:ilvl="0" w:tplc="97A2D0A6">
      <w:start w:val="48"/>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2C55C73"/>
    <w:multiLevelType w:val="hybridMultilevel"/>
    <w:tmpl w:val="F15A9D5E"/>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E6A35E1"/>
    <w:multiLevelType w:val="hybridMultilevel"/>
    <w:tmpl w:val="0CB60628"/>
    <w:lvl w:ilvl="0" w:tplc="97A2D0A6">
      <w:start w:val="48"/>
      <w:numFmt w:val="decimal"/>
      <w:lvlText w:val="%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6EA44D03"/>
    <w:multiLevelType w:val="hybridMultilevel"/>
    <w:tmpl w:val="F13C5390"/>
    <w:lvl w:ilvl="0" w:tplc="97A2D0A6">
      <w:start w:val="48"/>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0066BDD"/>
    <w:multiLevelType w:val="hybridMultilevel"/>
    <w:tmpl w:val="A70CE7CC"/>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28E7C41"/>
    <w:multiLevelType w:val="hybridMultilevel"/>
    <w:tmpl w:val="7CEA7F6A"/>
    <w:lvl w:ilvl="0" w:tplc="1250C3F8">
      <w:start w:val="47"/>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3ED224D"/>
    <w:multiLevelType w:val="hybridMultilevel"/>
    <w:tmpl w:val="D1B25118"/>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4011432"/>
    <w:multiLevelType w:val="hybridMultilevel"/>
    <w:tmpl w:val="02BC4D3A"/>
    <w:lvl w:ilvl="0" w:tplc="97A2D0A6">
      <w:start w:val="48"/>
      <w:numFmt w:val="decimal"/>
      <w:lvlText w:val="%1."/>
      <w:lvlJc w:val="left"/>
      <w:pPr>
        <w:ind w:left="213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E5A1042"/>
    <w:multiLevelType w:val="hybridMultilevel"/>
    <w:tmpl w:val="819834F0"/>
    <w:lvl w:ilvl="0" w:tplc="DA8EFFA2">
      <w:start w:val="1"/>
      <w:numFmt w:val="decimal"/>
      <w:suff w:val="space"/>
      <w:lvlText w:val="%1."/>
      <w:lvlJc w:val="left"/>
      <w:pPr>
        <w:ind w:left="5180" w:hanging="360"/>
      </w:pPr>
      <w:rPr>
        <w:rFonts w:cs="Times New Roman" w:hint="default"/>
        <w:b w:val="0"/>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29"/>
  </w:num>
  <w:num w:numId="2">
    <w:abstractNumId w:val="5"/>
  </w:num>
  <w:num w:numId="3">
    <w:abstractNumId w:val="13"/>
  </w:num>
  <w:num w:numId="4">
    <w:abstractNumId w:val="20"/>
  </w:num>
  <w:num w:numId="5">
    <w:abstractNumId w:val="15"/>
  </w:num>
  <w:num w:numId="6">
    <w:abstractNumId w:val="7"/>
  </w:num>
  <w:num w:numId="7">
    <w:abstractNumId w:val="10"/>
  </w:num>
  <w:num w:numId="8">
    <w:abstractNumId w:val="19"/>
  </w:num>
  <w:num w:numId="9">
    <w:abstractNumId w:val="23"/>
  </w:num>
  <w:num w:numId="10">
    <w:abstractNumId w:val="26"/>
  </w:num>
  <w:num w:numId="11">
    <w:abstractNumId w:val="6"/>
  </w:num>
  <w:num w:numId="12">
    <w:abstractNumId w:val="8"/>
  </w:num>
  <w:num w:numId="13">
    <w:abstractNumId w:val="24"/>
  </w:num>
  <w:num w:numId="14">
    <w:abstractNumId w:val="3"/>
  </w:num>
  <w:num w:numId="15">
    <w:abstractNumId w:val="22"/>
  </w:num>
  <w:num w:numId="16">
    <w:abstractNumId w:val="14"/>
  </w:num>
  <w:num w:numId="17">
    <w:abstractNumId w:val="2"/>
  </w:num>
  <w:num w:numId="18">
    <w:abstractNumId w:val="21"/>
  </w:num>
  <w:num w:numId="19">
    <w:abstractNumId w:val="18"/>
  </w:num>
  <w:num w:numId="20">
    <w:abstractNumId w:val="27"/>
  </w:num>
  <w:num w:numId="21">
    <w:abstractNumId w:val="4"/>
  </w:num>
  <w:num w:numId="22">
    <w:abstractNumId w:val="28"/>
  </w:num>
  <w:num w:numId="23">
    <w:abstractNumId w:val="25"/>
  </w:num>
  <w:num w:numId="24">
    <w:abstractNumId w:val="12"/>
  </w:num>
  <w:num w:numId="25">
    <w:abstractNumId w:val="0"/>
  </w:num>
  <w:num w:numId="26">
    <w:abstractNumId w:val="9"/>
  </w:num>
  <w:num w:numId="27">
    <w:abstractNumId w:val="11"/>
  </w:num>
  <w:num w:numId="28">
    <w:abstractNumId w:val="16"/>
  </w:num>
  <w:num w:numId="29">
    <w:abstractNumId w:val="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D56"/>
    <w:rsid w:val="00004CBD"/>
    <w:rsid w:val="00013D9A"/>
    <w:rsid w:val="00015406"/>
    <w:rsid w:val="00020F7C"/>
    <w:rsid w:val="00025064"/>
    <w:rsid w:val="0003304B"/>
    <w:rsid w:val="000365FE"/>
    <w:rsid w:val="0005395C"/>
    <w:rsid w:val="00053FF3"/>
    <w:rsid w:val="000630FD"/>
    <w:rsid w:val="00065524"/>
    <w:rsid w:val="0006629D"/>
    <w:rsid w:val="00075B24"/>
    <w:rsid w:val="000828F0"/>
    <w:rsid w:val="00083B2E"/>
    <w:rsid w:val="00084418"/>
    <w:rsid w:val="000900CB"/>
    <w:rsid w:val="00091F76"/>
    <w:rsid w:val="00093460"/>
    <w:rsid w:val="00093D56"/>
    <w:rsid w:val="0009532B"/>
    <w:rsid w:val="000A195D"/>
    <w:rsid w:val="000A2F8E"/>
    <w:rsid w:val="000A392E"/>
    <w:rsid w:val="000A4EB4"/>
    <w:rsid w:val="000B6AB0"/>
    <w:rsid w:val="000B7E0E"/>
    <w:rsid w:val="000C3EA7"/>
    <w:rsid w:val="000D1628"/>
    <w:rsid w:val="000E1B22"/>
    <w:rsid w:val="000E248B"/>
    <w:rsid w:val="000F2EB3"/>
    <w:rsid w:val="000F32A6"/>
    <w:rsid w:val="00102FFE"/>
    <w:rsid w:val="00105E90"/>
    <w:rsid w:val="0012691E"/>
    <w:rsid w:val="00141C43"/>
    <w:rsid w:val="001475E8"/>
    <w:rsid w:val="00150D46"/>
    <w:rsid w:val="001535C7"/>
    <w:rsid w:val="001540D5"/>
    <w:rsid w:val="00167B67"/>
    <w:rsid w:val="001878A1"/>
    <w:rsid w:val="001940A7"/>
    <w:rsid w:val="001A171F"/>
    <w:rsid w:val="001B5192"/>
    <w:rsid w:val="001C4BE0"/>
    <w:rsid w:val="001C5E6A"/>
    <w:rsid w:val="001C78FA"/>
    <w:rsid w:val="001E24F8"/>
    <w:rsid w:val="001F2C59"/>
    <w:rsid w:val="001F5AC2"/>
    <w:rsid w:val="00201FB9"/>
    <w:rsid w:val="002156F2"/>
    <w:rsid w:val="0024402B"/>
    <w:rsid w:val="0025148C"/>
    <w:rsid w:val="00252251"/>
    <w:rsid w:val="00260D7A"/>
    <w:rsid w:val="002806F3"/>
    <w:rsid w:val="00281EE0"/>
    <w:rsid w:val="00283B68"/>
    <w:rsid w:val="002928C0"/>
    <w:rsid w:val="0029483C"/>
    <w:rsid w:val="002C02E9"/>
    <w:rsid w:val="002C6F8A"/>
    <w:rsid w:val="002D1912"/>
    <w:rsid w:val="002D68D7"/>
    <w:rsid w:val="002E44D6"/>
    <w:rsid w:val="002E5236"/>
    <w:rsid w:val="00307693"/>
    <w:rsid w:val="00331910"/>
    <w:rsid w:val="00351AA3"/>
    <w:rsid w:val="00353DA3"/>
    <w:rsid w:val="0038126A"/>
    <w:rsid w:val="003814C0"/>
    <w:rsid w:val="00382C21"/>
    <w:rsid w:val="0038532A"/>
    <w:rsid w:val="003953CA"/>
    <w:rsid w:val="00397C1A"/>
    <w:rsid w:val="003B57D0"/>
    <w:rsid w:val="003C0353"/>
    <w:rsid w:val="003C5008"/>
    <w:rsid w:val="003D4CC7"/>
    <w:rsid w:val="003E73E0"/>
    <w:rsid w:val="003F08ED"/>
    <w:rsid w:val="003F515F"/>
    <w:rsid w:val="004006AF"/>
    <w:rsid w:val="00401904"/>
    <w:rsid w:val="00403095"/>
    <w:rsid w:val="004127A4"/>
    <w:rsid w:val="0041455C"/>
    <w:rsid w:val="00435A46"/>
    <w:rsid w:val="00441E07"/>
    <w:rsid w:val="00452653"/>
    <w:rsid w:val="0045664B"/>
    <w:rsid w:val="0046302B"/>
    <w:rsid w:val="00463296"/>
    <w:rsid w:val="00464D01"/>
    <w:rsid w:val="00476899"/>
    <w:rsid w:val="00487D10"/>
    <w:rsid w:val="00487E63"/>
    <w:rsid w:val="004A3511"/>
    <w:rsid w:val="004A5989"/>
    <w:rsid w:val="004A6A41"/>
    <w:rsid w:val="004B1323"/>
    <w:rsid w:val="004B1B10"/>
    <w:rsid w:val="004B6FC1"/>
    <w:rsid w:val="004C2157"/>
    <w:rsid w:val="004C5CBB"/>
    <w:rsid w:val="004C6762"/>
    <w:rsid w:val="004C7BEE"/>
    <w:rsid w:val="004D3DA1"/>
    <w:rsid w:val="004E5853"/>
    <w:rsid w:val="004F0021"/>
    <w:rsid w:val="004F05AF"/>
    <w:rsid w:val="004F45E2"/>
    <w:rsid w:val="004F70A5"/>
    <w:rsid w:val="0050087A"/>
    <w:rsid w:val="00504076"/>
    <w:rsid w:val="00504CA6"/>
    <w:rsid w:val="0050598C"/>
    <w:rsid w:val="00513E3A"/>
    <w:rsid w:val="00516EF7"/>
    <w:rsid w:val="00520587"/>
    <w:rsid w:val="00530324"/>
    <w:rsid w:val="00531E3E"/>
    <w:rsid w:val="005326CA"/>
    <w:rsid w:val="00543E9B"/>
    <w:rsid w:val="00546A92"/>
    <w:rsid w:val="005568F5"/>
    <w:rsid w:val="00564DFD"/>
    <w:rsid w:val="00575310"/>
    <w:rsid w:val="00581515"/>
    <w:rsid w:val="00584998"/>
    <w:rsid w:val="005B25F9"/>
    <w:rsid w:val="005B3B0D"/>
    <w:rsid w:val="005B5A7B"/>
    <w:rsid w:val="005C4682"/>
    <w:rsid w:val="005C6EAC"/>
    <w:rsid w:val="005E2359"/>
    <w:rsid w:val="005F28BD"/>
    <w:rsid w:val="005F32CC"/>
    <w:rsid w:val="00602CFA"/>
    <w:rsid w:val="006131B4"/>
    <w:rsid w:val="006141E0"/>
    <w:rsid w:val="0061592C"/>
    <w:rsid w:val="006179D9"/>
    <w:rsid w:val="006205E8"/>
    <w:rsid w:val="006206E2"/>
    <w:rsid w:val="0062095D"/>
    <w:rsid w:val="00626C88"/>
    <w:rsid w:val="0063100A"/>
    <w:rsid w:val="00633301"/>
    <w:rsid w:val="00633D6E"/>
    <w:rsid w:val="006355CB"/>
    <w:rsid w:val="00642271"/>
    <w:rsid w:val="00647369"/>
    <w:rsid w:val="00650B33"/>
    <w:rsid w:val="00656A62"/>
    <w:rsid w:val="00664E80"/>
    <w:rsid w:val="00670EAC"/>
    <w:rsid w:val="00675E60"/>
    <w:rsid w:val="00683B1E"/>
    <w:rsid w:val="0068546E"/>
    <w:rsid w:val="00691634"/>
    <w:rsid w:val="00691A67"/>
    <w:rsid w:val="006939D5"/>
    <w:rsid w:val="006943D7"/>
    <w:rsid w:val="006B3E86"/>
    <w:rsid w:val="006D2AB9"/>
    <w:rsid w:val="006D3F9E"/>
    <w:rsid w:val="006D64D8"/>
    <w:rsid w:val="006E5475"/>
    <w:rsid w:val="006E5553"/>
    <w:rsid w:val="006F2AC6"/>
    <w:rsid w:val="00707177"/>
    <w:rsid w:val="00711F0A"/>
    <w:rsid w:val="00713D2E"/>
    <w:rsid w:val="00721142"/>
    <w:rsid w:val="007262F4"/>
    <w:rsid w:val="007624D3"/>
    <w:rsid w:val="0078038C"/>
    <w:rsid w:val="00780E6F"/>
    <w:rsid w:val="00781D13"/>
    <w:rsid w:val="00782B8C"/>
    <w:rsid w:val="007902F0"/>
    <w:rsid w:val="00792EFE"/>
    <w:rsid w:val="00793954"/>
    <w:rsid w:val="007A250D"/>
    <w:rsid w:val="007A2E41"/>
    <w:rsid w:val="007A44AC"/>
    <w:rsid w:val="007A4B2E"/>
    <w:rsid w:val="007D3C90"/>
    <w:rsid w:val="007F1D91"/>
    <w:rsid w:val="00804A86"/>
    <w:rsid w:val="008068E0"/>
    <w:rsid w:val="008079E2"/>
    <w:rsid w:val="00807C74"/>
    <w:rsid w:val="00820CD7"/>
    <w:rsid w:val="008274D2"/>
    <w:rsid w:val="00842D94"/>
    <w:rsid w:val="0085189A"/>
    <w:rsid w:val="00851D35"/>
    <w:rsid w:val="00855E2A"/>
    <w:rsid w:val="00856822"/>
    <w:rsid w:val="00861694"/>
    <w:rsid w:val="00867DD7"/>
    <w:rsid w:val="00876C5C"/>
    <w:rsid w:val="00881C21"/>
    <w:rsid w:val="00890501"/>
    <w:rsid w:val="008B2D55"/>
    <w:rsid w:val="008B6746"/>
    <w:rsid w:val="008C2010"/>
    <w:rsid w:val="008C280D"/>
    <w:rsid w:val="008C2FFC"/>
    <w:rsid w:val="008C35C9"/>
    <w:rsid w:val="008C3A93"/>
    <w:rsid w:val="008C618F"/>
    <w:rsid w:val="008D031A"/>
    <w:rsid w:val="008D2F04"/>
    <w:rsid w:val="008E233B"/>
    <w:rsid w:val="008E6587"/>
    <w:rsid w:val="008F28BC"/>
    <w:rsid w:val="008F3D6D"/>
    <w:rsid w:val="0090698D"/>
    <w:rsid w:val="00915236"/>
    <w:rsid w:val="0092387E"/>
    <w:rsid w:val="0092633C"/>
    <w:rsid w:val="0092651D"/>
    <w:rsid w:val="009274B5"/>
    <w:rsid w:val="00927F41"/>
    <w:rsid w:val="0093255D"/>
    <w:rsid w:val="00941144"/>
    <w:rsid w:val="0094134F"/>
    <w:rsid w:val="00952BD6"/>
    <w:rsid w:val="0096068A"/>
    <w:rsid w:val="009652EC"/>
    <w:rsid w:val="0096688E"/>
    <w:rsid w:val="00972B82"/>
    <w:rsid w:val="00973C3F"/>
    <w:rsid w:val="0097407A"/>
    <w:rsid w:val="00976C31"/>
    <w:rsid w:val="00976FB9"/>
    <w:rsid w:val="00977EAB"/>
    <w:rsid w:val="009846E9"/>
    <w:rsid w:val="00987664"/>
    <w:rsid w:val="00994003"/>
    <w:rsid w:val="009A259E"/>
    <w:rsid w:val="009B2EAA"/>
    <w:rsid w:val="009B3C93"/>
    <w:rsid w:val="009E228F"/>
    <w:rsid w:val="00A117F9"/>
    <w:rsid w:val="00A248FC"/>
    <w:rsid w:val="00A3067B"/>
    <w:rsid w:val="00A32790"/>
    <w:rsid w:val="00A34703"/>
    <w:rsid w:val="00A36263"/>
    <w:rsid w:val="00A54A97"/>
    <w:rsid w:val="00A57416"/>
    <w:rsid w:val="00A652DD"/>
    <w:rsid w:val="00A7004E"/>
    <w:rsid w:val="00A70299"/>
    <w:rsid w:val="00A76436"/>
    <w:rsid w:val="00A80569"/>
    <w:rsid w:val="00A834A3"/>
    <w:rsid w:val="00A854BB"/>
    <w:rsid w:val="00A920B8"/>
    <w:rsid w:val="00AA3556"/>
    <w:rsid w:val="00AB3362"/>
    <w:rsid w:val="00AB4FE8"/>
    <w:rsid w:val="00AC12F3"/>
    <w:rsid w:val="00AC2F1C"/>
    <w:rsid w:val="00AE2288"/>
    <w:rsid w:val="00B030FB"/>
    <w:rsid w:val="00B1589D"/>
    <w:rsid w:val="00B33AFF"/>
    <w:rsid w:val="00B34D2A"/>
    <w:rsid w:val="00B37D08"/>
    <w:rsid w:val="00B44533"/>
    <w:rsid w:val="00B46219"/>
    <w:rsid w:val="00B52FB7"/>
    <w:rsid w:val="00B65C2B"/>
    <w:rsid w:val="00B700C6"/>
    <w:rsid w:val="00B70506"/>
    <w:rsid w:val="00B70D20"/>
    <w:rsid w:val="00B81EE7"/>
    <w:rsid w:val="00B92139"/>
    <w:rsid w:val="00B93719"/>
    <w:rsid w:val="00BB4790"/>
    <w:rsid w:val="00BC683F"/>
    <w:rsid w:val="00BC68D5"/>
    <w:rsid w:val="00BC6D6A"/>
    <w:rsid w:val="00BD4AFB"/>
    <w:rsid w:val="00BE2ABF"/>
    <w:rsid w:val="00BF61AB"/>
    <w:rsid w:val="00C02379"/>
    <w:rsid w:val="00C06A44"/>
    <w:rsid w:val="00C15983"/>
    <w:rsid w:val="00C3242A"/>
    <w:rsid w:val="00C34EB6"/>
    <w:rsid w:val="00C35E35"/>
    <w:rsid w:val="00C368D2"/>
    <w:rsid w:val="00C36937"/>
    <w:rsid w:val="00C401C3"/>
    <w:rsid w:val="00C40B8C"/>
    <w:rsid w:val="00C54B62"/>
    <w:rsid w:val="00C64344"/>
    <w:rsid w:val="00C73357"/>
    <w:rsid w:val="00C85176"/>
    <w:rsid w:val="00CA524A"/>
    <w:rsid w:val="00CA5328"/>
    <w:rsid w:val="00CB4808"/>
    <w:rsid w:val="00CB4F36"/>
    <w:rsid w:val="00CB562C"/>
    <w:rsid w:val="00CB7B03"/>
    <w:rsid w:val="00CC2B92"/>
    <w:rsid w:val="00CC527D"/>
    <w:rsid w:val="00CE5613"/>
    <w:rsid w:val="00CF6E30"/>
    <w:rsid w:val="00D14B2D"/>
    <w:rsid w:val="00D34F86"/>
    <w:rsid w:val="00D40DF8"/>
    <w:rsid w:val="00D42326"/>
    <w:rsid w:val="00D478E7"/>
    <w:rsid w:val="00D511E4"/>
    <w:rsid w:val="00D524B4"/>
    <w:rsid w:val="00D65B85"/>
    <w:rsid w:val="00D77A9C"/>
    <w:rsid w:val="00D81492"/>
    <w:rsid w:val="00D873BA"/>
    <w:rsid w:val="00D93A7C"/>
    <w:rsid w:val="00DA2A7A"/>
    <w:rsid w:val="00DA77FC"/>
    <w:rsid w:val="00DA7B23"/>
    <w:rsid w:val="00DC5125"/>
    <w:rsid w:val="00DC5DCB"/>
    <w:rsid w:val="00DF0BEE"/>
    <w:rsid w:val="00DF113E"/>
    <w:rsid w:val="00DF352D"/>
    <w:rsid w:val="00DF75E9"/>
    <w:rsid w:val="00E02FC3"/>
    <w:rsid w:val="00E04AA6"/>
    <w:rsid w:val="00E13A46"/>
    <w:rsid w:val="00E2403C"/>
    <w:rsid w:val="00E24DE1"/>
    <w:rsid w:val="00E31358"/>
    <w:rsid w:val="00E37923"/>
    <w:rsid w:val="00E40AE2"/>
    <w:rsid w:val="00E41189"/>
    <w:rsid w:val="00E54035"/>
    <w:rsid w:val="00E55415"/>
    <w:rsid w:val="00E577D7"/>
    <w:rsid w:val="00E62BA5"/>
    <w:rsid w:val="00E74783"/>
    <w:rsid w:val="00E7701B"/>
    <w:rsid w:val="00E84535"/>
    <w:rsid w:val="00E87C16"/>
    <w:rsid w:val="00E9035E"/>
    <w:rsid w:val="00E9650F"/>
    <w:rsid w:val="00E97C11"/>
    <w:rsid w:val="00EA4766"/>
    <w:rsid w:val="00EB36A8"/>
    <w:rsid w:val="00EB6689"/>
    <w:rsid w:val="00ED0DAB"/>
    <w:rsid w:val="00ED0E86"/>
    <w:rsid w:val="00EE0391"/>
    <w:rsid w:val="00EE7ADC"/>
    <w:rsid w:val="00EF0084"/>
    <w:rsid w:val="00EF0F35"/>
    <w:rsid w:val="00EF1768"/>
    <w:rsid w:val="00F05F1E"/>
    <w:rsid w:val="00F1256B"/>
    <w:rsid w:val="00F14244"/>
    <w:rsid w:val="00F17B2B"/>
    <w:rsid w:val="00F3263B"/>
    <w:rsid w:val="00F359DB"/>
    <w:rsid w:val="00F4063E"/>
    <w:rsid w:val="00F4554E"/>
    <w:rsid w:val="00F504FA"/>
    <w:rsid w:val="00F5411F"/>
    <w:rsid w:val="00F5576A"/>
    <w:rsid w:val="00F6439C"/>
    <w:rsid w:val="00F652BD"/>
    <w:rsid w:val="00F73A61"/>
    <w:rsid w:val="00F83453"/>
    <w:rsid w:val="00F85450"/>
    <w:rsid w:val="00F9223A"/>
    <w:rsid w:val="00F96F39"/>
    <w:rsid w:val="00F97F45"/>
    <w:rsid w:val="00FA0DD8"/>
    <w:rsid w:val="00FA7489"/>
    <w:rsid w:val="00FA7499"/>
    <w:rsid w:val="00FB3A11"/>
    <w:rsid w:val="00FC093B"/>
    <w:rsid w:val="00FC2A95"/>
    <w:rsid w:val="00FC7133"/>
    <w:rsid w:val="00FD05FB"/>
    <w:rsid w:val="00FD0D1E"/>
    <w:rsid w:val="00FD7B72"/>
    <w:rsid w:val="00FE16CE"/>
    <w:rsid w:val="00FE3A38"/>
    <w:rsid w:val="00FE4809"/>
    <w:rsid w:val="00FF231E"/>
    <w:rsid w:val="00FF7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3D56"/>
    <w:pPr>
      <w:keepNext/>
      <w:keepLines/>
      <w:spacing w:before="480"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unhideWhenUsed/>
    <w:qFormat/>
    <w:rsid w:val="00093D56"/>
    <w:pPr>
      <w:keepNext/>
      <w:keepLines/>
      <w:spacing w:after="0" w:line="240" w:lineRule="auto"/>
      <w:jc w:val="center"/>
      <w:outlineLvl w:val="1"/>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3D56"/>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093D56"/>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093D56"/>
  </w:style>
  <w:style w:type="paragraph" w:customStyle="1" w:styleId="ConsPlusNormal">
    <w:name w:val="ConsPlusNormal"/>
    <w:uiPriority w:val="99"/>
    <w:rsid w:val="00093D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basedOn w:val="a"/>
    <w:link w:val="a4"/>
    <w:uiPriority w:val="99"/>
    <w:semiHidden/>
    <w:rsid w:val="00093D56"/>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093D56"/>
    <w:rPr>
      <w:rFonts w:ascii="Times New Roman" w:eastAsia="Times New Roman" w:hAnsi="Times New Roman" w:cs="Times New Roman"/>
      <w:sz w:val="20"/>
      <w:szCs w:val="20"/>
      <w:lang w:eastAsia="ru-RU"/>
    </w:rPr>
  </w:style>
  <w:style w:type="character" w:styleId="a5">
    <w:name w:val="footnote reference"/>
    <w:uiPriority w:val="99"/>
    <w:semiHidden/>
    <w:rsid w:val="00093D56"/>
    <w:rPr>
      <w:rFonts w:cs="Times New Roman"/>
      <w:vertAlign w:val="superscript"/>
    </w:rPr>
  </w:style>
  <w:style w:type="character" w:styleId="a6">
    <w:name w:val="Hyperlink"/>
    <w:uiPriority w:val="99"/>
    <w:rsid w:val="00093D56"/>
    <w:rPr>
      <w:rFonts w:cs="Times New Roman"/>
      <w:color w:val="0000FF"/>
      <w:u w:val="single"/>
    </w:rPr>
  </w:style>
  <w:style w:type="paragraph" w:styleId="a7">
    <w:name w:val="header"/>
    <w:basedOn w:val="a"/>
    <w:link w:val="a8"/>
    <w:uiPriority w:val="99"/>
    <w:rsid w:val="00093D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093D56"/>
    <w:rPr>
      <w:rFonts w:ascii="Times New Roman" w:eastAsia="Times New Roman" w:hAnsi="Times New Roman" w:cs="Times New Roman"/>
      <w:sz w:val="24"/>
      <w:szCs w:val="24"/>
      <w:lang w:eastAsia="ru-RU"/>
    </w:rPr>
  </w:style>
  <w:style w:type="character" w:styleId="a9">
    <w:name w:val="page number"/>
    <w:uiPriority w:val="99"/>
    <w:rsid w:val="00093D56"/>
    <w:rPr>
      <w:rFonts w:cs="Times New Roman"/>
    </w:rPr>
  </w:style>
  <w:style w:type="paragraph" w:customStyle="1" w:styleId="ConsPlusNonformat">
    <w:name w:val="ConsPlusNonformat"/>
    <w:uiPriority w:val="99"/>
    <w:rsid w:val="00093D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endnote text"/>
    <w:basedOn w:val="a"/>
    <w:link w:val="ab"/>
    <w:uiPriority w:val="99"/>
    <w:semiHidden/>
    <w:rsid w:val="00093D56"/>
    <w:pPr>
      <w:spacing w:after="0" w:line="240" w:lineRule="auto"/>
    </w:pPr>
    <w:rPr>
      <w:rFonts w:ascii="Times New Roman" w:eastAsia="Times New Roman" w:hAnsi="Times New Roman" w:cs="Times New Roman"/>
      <w:sz w:val="20"/>
      <w:szCs w:val="20"/>
      <w:lang w:eastAsia="ru-RU"/>
    </w:rPr>
  </w:style>
  <w:style w:type="character" w:customStyle="1" w:styleId="ab">
    <w:name w:val="Текст концевой сноски Знак"/>
    <w:basedOn w:val="a0"/>
    <w:link w:val="aa"/>
    <w:uiPriority w:val="99"/>
    <w:semiHidden/>
    <w:rsid w:val="00093D56"/>
    <w:rPr>
      <w:rFonts w:ascii="Times New Roman" w:eastAsia="Times New Roman" w:hAnsi="Times New Roman" w:cs="Times New Roman"/>
      <w:sz w:val="20"/>
      <w:szCs w:val="20"/>
      <w:lang w:eastAsia="ru-RU"/>
    </w:rPr>
  </w:style>
  <w:style w:type="character" w:styleId="ac">
    <w:name w:val="endnote reference"/>
    <w:uiPriority w:val="99"/>
    <w:semiHidden/>
    <w:rsid w:val="00093D56"/>
    <w:rPr>
      <w:rFonts w:cs="Times New Roman"/>
      <w:vertAlign w:val="superscript"/>
    </w:rPr>
  </w:style>
  <w:style w:type="paragraph" w:customStyle="1" w:styleId="ConsPlusTitle">
    <w:name w:val="ConsPlusTitle"/>
    <w:rsid w:val="00093D5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d">
    <w:name w:val="footer"/>
    <w:basedOn w:val="a"/>
    <w:link w:val="ae"/>
    <w:uiPriority w:val="99"/>
    <w:rsid w:val="00093D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093D56"/>
    <w:rPr>
      <w:rFonts w:ascii="Times New Roman" w:eastAsia="Times New Roman" w:hAnsi="Times New Roman" w:cs="Times New Roman"/>
      <w:sz w:val="24"/>
      <w:szCs w:val="24"/>
      <w:lang w:eastAsia="ru-RU"/>
    </w:rPr>
  </w:style>
  <w:style w:type="paragraph" w:styleId="af">
    <w:name w:val="Block Text"/>
    <w:basedOn w:val="a"/>
    <w:uiPriority w:val="99"/>
    <w:rsid w:val="00093D56"/>
    <w:pPr>
      <w:tabs>
        <w:tab w:val="left" w:pos="993"/>
      </w:tabs>
      <w:spacing w:after="0" w:line="240" w:lineRule="auto"/>
      <w:ind w:left="993" w:right="-2" w:hanging="142"/>
      <w:jc w:val="both"/>
    </w:pPr>
    <w:rPr>
      <w:rFonts w:ascii="Times New Roman" w:eastAsia="Times New Roman" w:hAnsi="Times New Roman" w:cs="Times New Roman"/>
      <w:sz w:val="26"/>
      <w:szCs w:val="20"/>
      <w:lang w:eastAsia="ru-RU"/>
    </w:rPr>
  </w:style>
  <w:style w:type="paragraph" w:styleId="af0">
    <w:name w:val="TOC Heading"/>
    <w:basedOn w:val="1"/>
    <w:next w:val="a"/>
    <w:uiPriority w:val="39"/>
    <w:unhideWhenUsed/>
    <w:qFormat/>
    <w:rsid w:val="00093D56"/>
    <w:pPr>
      <w:spacing w:line="276" w:lineRule="auto"/>
      <w:outlineLvl w:val="9"/>
    </w:pPr>
  </w:style>
  <w:style w:type="paragraph" w:styleId="12">
    <w:name w:val="toc 1"/>
    <w:basedOn w:val="a"/>
    <w:next w:val="a"/>
    <w:autoRedefine/>
    <w:uiPriority w:val="39"/>
    <w:unhideWhenUsed/>
    <w:rsid w:val="00093D56"/>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093D56"/>
    <w:pPr>
      <w:spacing w:after="100" w:line="240" w:lineRule="auto"/>
      <w:ind w:left="240"/>
    </w:pPr>
    <w:rPr>
      <w:rFonts w:ascii="Times New Roman" w:eastAsia="Times New Roman" w:hAnsi="Times New Roman" w:cs="Times New Roman"/>
      <w:sz w:val="24"/>
      <w:szCs w:val="24"/>
      <w:lang w:eastAsia="ru-RU"/>
    </w:rPr>
  </w:style>
  <w:style w:type="paragraph" w:styleId="3">
    <w:name w:val="toc 3"/>
    <w:basedOn w:val="a"/>
    <w:next w:val="a"/>
    <w:autoRedefine/>
    <w:uiPriority w:val="39"/>
    <w:unhideWhenUsed/>
    <w:rsid w:val="00093D56"/>
    <w:pPr>
      <w:spacing w:after="100" w:line="240" w:lineRule="auto"/>
      <w:ind w:left="480"/>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093D56"/>
    <w:pPr>
      <w:spacing w:after="0" w:line="240" w:lineRule="auto"/>
    </w:pPr>
    <w:rPr>
      <w:rFonts w:ascii="Tahoma" w:eastAsia="Times New Roman" w:hAnsi="Tahoma" w:cs="Times New Roman"/>
      <w:sz w:val="16"/>
      <w:szCs w:val="16"/>
      <w:lang w:eastAsia="ru-RU"/>
    </w:rPr>
  </w:style>
  <w:style w:type="character" w:customStyle="1" w:styleId="af2">
    <w:name w:val="Текст выноски Знак"/>
    <w:basedOn w:val="a0"/>
    <w:link w:val="af1"/>
    <w:uiPriority w:val="99"/>
    <w:semiHidden/>
    <w:rsid w:val="00093D56"/>
    <w:rPr>
      <w:rFonts w:ascii="Tahoma" w:eastAsia="Times New Roman" w:hAnsi="Tahoma" w:cs="Times New Roman"/>
      <w:sz w:val="16"/>
      <w:szCs w:val="16"/>
      <w:lang w:eastAsia="ru-RU"/>
    </w:rPr>
  </w:style>
  <w:style w:type="paragraph" w:styleId="af3">
    <w:name w:val="List Paragraph"/>
    <w:basedOn w:val="a"/>
    <w:uiPriority w:val="34"/>
    <w:qFormat/>
    <w:rsid w:val="00093D56"/>
    <w:pPr>
      <w:spacing w:after="0" w:line="240" w:lineRule="auto"/>
      <w:ind w:left="720"/>
      <w:contextualSpacing/>
    </w:pPr>
    <w:rPr>
      <w:rFonts w:ascii="Times New Roman" w:eastAsia="Times New Roman" w:hAnsi="Times New Roman" w:cs="Times New Roman"/>
      <w:sz w:val="24"/>
      <w:szCs w:val="24"/>
      <w:lang w:eastAsia="ru-RU"/>
    </w:rPr>
  </w:style>
  <w:style w:type="paragraph" w:styleId="af4">
    <w:name w:val="Normal (Web)"/>
    <w:basedOn w:val="a"/>
    <w:uiPriority w:val="99"/>
    <w:unhideWhenUsed/>
    <w:rsid w:val="00927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127A4"/>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3D56"/>
    <w:pPr>
      <w:keepNext/>
      <w:keepLines/>
      <w:spacing w:before="480"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unhideWhenUsed/>
    <w:qFormat/>
    <w:rsid w:val="00093D56"/>
    <w:pPr>
      <w:keepNext/>
      <w:keepLines/>
      <w:spacing w:after="0" w:line="240" w:lineRule="auto"/>
      <w:jc w:val="center"/>
      <w:outlineLvl w:val="1"/>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3D56"/>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093D56"/>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093D56"/>
  </w:style>
  <w:style w:type="paragraph" w:customStyle="1" w:styleId="ConsPlusNormal">
    <w:name w:val="ConsPlusNormal"/>
    <w:uiPriority w:val="99"/>
    <w:rsid w:val="00093D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basedOn w:val="a"/>
    <w:link w:val="a4"/>
    <w:uiPriority w:val="99"/>
    <w:semiHidden/>
    <w:rsid w:val="00093D56"/>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093D56"/>
    <w:rPr>
      <w:rFonts w:ascii="Times New Roman" w:eastAsia="Times New Roman" w:hAnsi="Times New Roman" w:cs="Times New Roman"/>
      <w:sz w:val="20"/>
      <w:szCs w:val="20"/>
      <w:lang w:eastAsia="ru-RU"/>
    </w:rPr>
  </w:style>
  <w:style w:type="character" w:styleId="a5">
    <w:name w:val="footnote reference"/>
    <w:uiPriority w:val="99"/>
    <w:semiHidden/>
    <w:rsid w:val="00093D56"/>
    <w:rPr>
      <w:rFonts w:cs="Times New Roman"/>
      <w:vertAlign w:val="superscript"/>
    </w:rPr>
  </w:style>
  <w:style w:type="character" w:styleId="a6">
    <w:name w:val="Hyperlink"/>
    <w:uiPriority w:val="99"/>
    <w:rsid w:val="00093D56"/>
    <w:rPr>
      <w:rFonts w:cs="Times New Roman"/>
      <w:color w:val="0000FF"/>
      <w:u w:val="single"/>
    </w:rPr>
  </w:style>
  <w:style w:type="paragraph" w:styleId="a7">
    <w:name w:val="header"/>
    <w:basedOn w:val="a"/>
    <w:link w:val="a8"/>
    <w:uiPriority w:val="99"/>
    <w:rsid w:val="00093D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093D56"/>
    <w:rPr>
      <w:rFonts w:ascii="Times New Roman" w:eastAsia="Times New Roman" w:hAnsi="Times New Roman" w:cs="Times New Roman"/>
      <w:sz w:val="24"/>
      <w:szCs w:val="24"/>
      <w:lang w:eastAsia="ru-RU"/>
    </w:rPr>
  </w:style>
  <w:style w:type="character" w:styleId="a9">
    <w:name w:val="page number"/>
    <w:uiPriority w:val="99"/>
    <w:rsid w:val="00093D56"/>
    <w:rPr>
      <w:rFonts w:cs="Times New Roman"/>
    </w:rPr>
  </w:style>
  <w:style w:type="paragraph" w:customStyle="1" w:styleId="ConsPlusNonformat">
    <w:name w:val="ConsPlusNonformat"/>
    <w:uiPriority w:val="99"/>
    <w:rsid w:val="00093D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endnote text"/>
    <w:basedOn w:val="a"/>
    <w:link w:val="ab"/>
    <w:uiPriority w:val="99"/>
    <w:semiHidden/>
    <w:rsid w:val="00093D56"/>
    <w:pPr>
      <w:spacing w:after="0" w:line="240" w:lineRule="auto"/>
    </w:pPr>
    <w:rPr>
      <w:rFonts w:ascii="Times New Roman" w:eastAsia="Times New Roman" w:hAnsi="Times New Roman" w:cs="Times New Roman"/>
      <w:sz w:val="20"/>
      <w:szCs w:val="20"/>
      <w:lang w:eastAsia="ru-RU"/>
    </w:rPr>
  </w:style>
  <w:style w:type="character" w:customStyle="1" w:styleId="ab">
    <w:name w:val="Текст концевой сноски Знак"/>
    <w:basedOn w:val="a0"/>
    <w:link w:val="aa"/>
    <w:uiPriority w:val="99"/>
    <w:semiHidden/>
    <w:rsid w:val="00093D56"/>
    <w:rPr>
      <w:rFonts w:ascii="Times New Roman" w:eastAsia="Times New Roman" w:hAnsi="Times New Roman" w:cs="Times New Roman"/>
      <w:sz w:val="20"/>
      <w:szCs w:val="20"/>
      <w:lang w:eastAsia="ru-RU"/>
    </w:rPr>
  </w:style>
  <w:style w:type="character" w:styleId="ac">
    <w:name w:val="endnote reference"/>
    <w:uiPriority w:val="99"/>
    <w:semiHidden/>
    <w:rsid w:val="00093D56"/>
    <w:rPr>
      <w:rFonts w:cs="Times New Roman"/>
      <w:vertAlign w:val="superscript"/>
    </w:rPr>
  </w:style>
  <w:style w:type="paragraph" w:customStyle="1" w:styleId="ConsPlusTitle">
    <w:name w:val="ConsPlusTitle"/>
    <w:rsid w:val="00093D5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d">
    <w:name w:val="footer"/>
    <w:basedOn w:val="a"/>
    <w:link w:val="ae"/>
    <w:uiPriority w:val="99"/>
    <w:rsid w:val="00093D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093D56"/>
    <w:rPr>
      <w:rFonts w:ascii="Times New Roman" w:eastAsia="Times New Roman" w:hAnsi="Times New Roman" w:cs="Times New Roman"/>
      <w:sz w:val="24"/>
      <w:szCs w:val="24"/>
      <w:lang w:eastAsia="ru-RU"/>
    </w:rPr>
  </w:style>
  <w:style w:type="paragraph" w:styleId="af">
    <w:name w:val="Block Text"/>
    <w:basedOn w:val="a"/>
    <w:uiPriority w:val="99"/>
    <w:rsid w:val="00093D56"/>
    <w:pPr>
      <w:tabs>
        <w:tab w:val="left" w:pos="993"/>
      </w:tabs>
      <w:spacing w:after="0" w:line="240" w:lineRule="auto"/>
      <w:ind w:left="993" w:right="-2" w:hanging="142"/>
      <w:jc w:val="both"/>
    </w:pPr>
    <w:rPr>
      <w:rFonts w:ascii="Times New Roman" w:eastAsia="Times New Roman" w:hAnsi="Times New Roman" w:cs="Times New Roman"/>
      <w:sz w:val="26"/>
      <w:szCs w:val="20"/>
      <w:lang w:eastAsia="ru-RU"/>
    </w:rPr>
  </w:style>
  <w:style w:type="paragraph" w:styleId="af0">
    <w:name w:val="TOC Heading"/>
    <w:basedOn w:val="1"/>
    <w:next w:val="a"/>
    <w:uiPriority w:val="39"/>
    <w:unhideWhenUsed/>
    <w:qFormat/>
    <w:rsid w:val="00093D56"/>
    <w:pPr>
      <w:spacing w:line="276" w:lineRule="auto"/>
      <w:outlineLvl w:val="9"/>
    </w:pPr>
  </w:style>
  <w:style w:type="paragraph" w:styleId="12">
    <w:name w:val="toc 1"/>
    <w:basedOn w:val="a"/>
    <w:next w:val="a"/>
    <w:autoRedefine/>
    <w:uiPriority w:val="39"/>
    <w:unhideWhenUsed/>
    <w:rsid w:val="00093D56"/>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093D56"/>
    <w:pPr>
      <w:spacing w:after="100" w:line="240" w:lineRule="auto"/>
      <w:ind w:left="240"/>
    </w:pPr>
    <w:rPr>
      <w:rFonts w:ascii="Times New Roman" w:eastAsia="Times New Roman" w:hAnsi="Times New Roman" w:cs="Times New Roman"/>
      <w:sz w:val="24"/>
      <w:szCs w:val="24"/>
      <w:lang w:eastAsia="ru-RU"/>
    </w:rPr>
  </w:style>
  <w:style w:type="paragraph" w:styleId="3">
    <w:name w:val="toc 3"/>
    <w:basedOn w:val="a"/>
    <w:next w:val="a"/>
    <w:autoRedefine/>
    <w:uiPriority w:val="39"/>
    <w:unhideWhenUsed/>
    <w:rsid w:val="00093D56"/>
    <w:pPr>
      <w:spacing w:after="100" w:line="240" w:lineRule="auto"/>
      <w:ind w:left="480"/>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093D56"/>
    <w:pPr>
      <w:spacing w:after="0" w:line="240" w:lineRule="auto"/>
    </w:pPr>
    <w:rPr>
      <w:rFonts w:ascii="Tahoma" w:eastAsia="Times New Roman" w:hAnsi="Tahoma" w:cs="Times New Roman"/>
      <w:sz w:val="16"/>
      <w:szCs w:val="16"/>
      <w:lang w:eastAsia="ru-RU"/>
    </w:rPr>
  </w:style>
  <w:style w:type="character" w:customStyle="1" w:styleId="af2">
    <w:name w:val="Текст выноски Знак"/>
    <w:basedOn w:val="a0"/>
    <w:link w:val="af1"/>
    <w:uiPriority w:val="99"/>
    <w:semiHidden/>
    <w:rsid w:val="00093D56"/>
    <w:rPr>
      <w:rFonts w:ascii="Tahoma" w:eastAsia="Times New Roman" w:hAnsi="Tahoma" w:cs="Times New Roman"/>
      <w:sz w:val="16"/>
      <w:szCs w:val="16"/>
      <w:lang w:eastAsia="ru-RU"/>
    </w:rPr>
  </w:style>
  <w:style w:type="paragraph" w:styleId="af3">
    <w:name w:val="List Paragraph"/>
    <w:basedOn w:val="a"/>
    <w:uiPriority w:val="34"/>
    <w:qFormat/>
    <w:rsid w:val="00093D56"/>
    <w:pPr>
      <w:spacing w:after="0" w:line="240" w:lineRule="auto"/>
      <w:ind w:left="720"/>
      <w:contextualSpacing/>
    </w:pPr>
    <w:rPr>
      <w:rFonts w:ascii="Times New Roman" w:eastAsia="Times New Roman" w:hAnsi="Times New Roman" w:cs="Times New Roman"/>
      <w:sz w:val="24"/>
      <w:szCs w:val="24"/>
      <w:lang w:eastAsia="ru-RU"/>
    </w:rPr>
  </w:style>
  <w:style w:type="paragraph" w:styleId="af4">
    <w:name w:val="Normal (Web)"/>
    <w:basedOn w:val="a"/>
    <w:uiPriority w:val="99"/>
    <w:unhideWhenUsed/>
    <w:rsid w:val="009274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127A4"/>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61020">
      <w:bodyDiv w:val="1"/>
      <w:marLeft w:val="0"/>
      <w:marRight w:val="0"/>
      <w:marTop w:val="0"/>
      <w:marBottom w:val="0"/>
      <w:divBdr>
        <w:top w:val="none" w:sz="0" w:space="0" w:color="auto"/>
        <w:left w:val="none" w:sz="0" w:space="0" w:color="auto"/>
        <w:bottom w:val="none" w:sz="0" w:space="0" w:color="auto"/>
        <w:right w:val="none" w:sz="0" w:space="0" w:color="auto"/>
      </w:divBdr>
    </w:div>
    <w:div w:id="279798401">
      <w:bodyDiv w:val="1"/>
      <w:marLeft w:val="0"/>
      <w:marRight w:val="0"/>
      <w:marTop w:val="0"/>
      <w:marBottom w:val="0"/>
      <w:divBdr>
        <w:top w:val="none" w:sz="0" w:space="0" w:color="auto"/>
        <w:left w:val="none" w:sz="0" w:space="0" w:color="auto"/>
        <w:bottom w:val="none" w:sz="0" w:space="0" w:color="auto"/>
        <w:right w:val="none" w:sz="0" w:space="0" w:color="auto"/>
      </w:divBdr>
    </w:div>
    <w:div w:id="635141646">
      <w:bodyDiv w:val="1"/>
      <w:marLeft w:val="0"/>
      <w:marRight w:val="0"/>
      <w:marTop w:val="0"/>
      <w:marBottom w:val="0"/>
      <w:divBdr>
        <w:top w:val="none" w:sz="0" w:space="0" w:color="auto"/>
        <w:left w:val="none" w:sz="0" w:space="0" w:color="auto"/>
        <w:bottom w:val="none" w:sz="0" w:space="0" w:color="auto"/>
        <w:right w:val="none" w:sz="0" w:space="0" w:color="auto"/>
      </w:divBdr>
    </w:div>
    <w:div w:id="683819529">
      <w:bodyDiv w:val="1"/>
      <w:marLeft w:val="0"/>
      <w:marRight w:val="0"/>
      <w:marTop w:val="0"/>
      <w:marBottom w:val="0"/>
      <w:divBdr>
        <w:top w:val="none" w:sz="0" w:space="0" w:color="auto"/>
        <w:left w:val="none" w:sz="0" w:space="0" w:color="auto"/>
        <w:bottom w:val="none" w:sz="0" w:space="0" w:color="auto"/>
        <w:right w:val="none" w:sz="0" w:space="0" w:color="auto"/>
      </w:divBdr>
    </w:div>
    <w:div w:id="823594489">
      <w:bodyDiv w:val="1"/>
      <w:marLeft w:val="0"/>
      <w:marRight w:val="0"/>
      <w:marTop w:val="0"/>
      <w:marBottom w:val="0"/>
      <w:divBdr>
        <w:top w:val="none" w:sz="0" w:space="0" w:color="auto"/>
        <w:left w:val="none" w:sz="0" w:space="0" w:color="auto"/>
        <w:bottom w:val="none" w:sz="0" w:space="0" w:color="auto"/>
        <w:right w:val="none" w:sz="0" w:space="0" w:color="auto"/>
      </w:divBdr>
    </w:div>
    <w:div w:id="833643707">
      <w:bodyDiv w:val="1"/>
      <w:marLeft w:val="0"/>
      <w:marRight w:val="0"/>
      <w:marTop w:val="0"/>
      <w:marBottom w:val="0"/>
      <w:divBdr>
        <w:top w:val="none" w:sz="0" w:space="0" w:color="auto"/>
        <w:left w:val="none" w:sz="0" w:space="0" w:color="auto"/>
        <w:bottom w:val="none" w:sz="0" w:space="0" w:color="auto"/>
        <w:right w:val="none" w:sz="0" w:space="0" w:color="auto"/>
      </w:divBdr>
    </w:div>
    <w:div w:id="849375888">
      <w:bodyDiv w:val="1"/>
      <w:marLeft w:val="0"/>
      <w:marRight w:val="0"/>
      <w:marTop w:val="0"/>
      <w:marBottom w:val="0"/>
      <w:divBdr>
        <w:top w:val="none" w:sz="0" w:space="0" w:color="auto"/>
        <w:left w:val="none" w:sz="0" w:space="0" w:color="auto"/>
        <w:bottom w:val="none" w:sz="0" w:space="0" w:color="auto"/>
        <w:right w:val="none" w:sz="0" w:space="0" w:color="auto"/>
      </w:divBdr>
    </w:div>
    <w:div w:id="1056665527">
      <w:bodyDiv w:val="1"/>
      <w:marLeft w:val="0"/>
      <w:marRight w:val="0"/>
      <w:marTop w:val="0"/>
      <w:marBottom w:val="0"/>
      <w:divBdr>
        <w:top w:val="none" w:sz="0" w:space="0" w:color="auto"/>
        <w:left w:val="none" w:sz="0" w:space="0" w:color="auto"/>
        <w:bottom w:val="none" w:sz="0" w:space="0" w:color="auto"/>
        <w:right w:val="none" w:sz="0" w:space="0" w:color="auto"/>
      </w:divBdr>
    </w:div>
    <w:div w:id="1070737275">
      <w:bodyDiv w:val="1"/>
      <w:marLeft w:val="0"/>
      <w:marRight w:val="0"/>
      <w:marTop w:val="0"/>
      <w:marBottom w:val="0"/>
      <w:divBdr>
        <w:top w:val="none" w:sz="0" w:space="0" w:color="auto"/>
        <w:left w:val="none" w:sz="0" w:space="0" w:color="auto"/>
        <w:bottom w:val="none" w:sz="0" w:space="0" w:color="auto"/>
        <w:right w:val="none" w:sz="0" w:space="0" w:color="auto"/>
      </w:divBdr>
    </w:div>
    <w:div w:id="1255360229">
      <w:bodyDiv w:val="1"/>
      <w:marLeft w:val="0"/>
      <w:marRight w:val="0"/>
      <w:marTop w:val="0"/>
      <w:marBottom w:val="0"/>
      <w:divBdr>
        <w:top w:val="none" w:sz="0" w:space="0" w:color="auto"/>
        <w:left w:val="none" w:sz="0" w:space="0" w:color="auto"/>
        <w:bottom w:val="none" w:sz="0" w:space="0" w:color="auto"/>
        <w:right w:val="none" w:sz="0" w:space="0" w:color="auto"/>
      </w:divBdr>
    </w:div>
    <w:div w:id="1423339098">
      <w:bodyDiv w:val="1"/>
      <w:marLeft w:val="0"/>
      <w:marRight w:val="0"/>
      <w:marTop w:val="0"/>
      <w:marBottom w:val="0"/>
      <w:divBdr>
        <w:top w:val="none" w:sz="0" w:space="0" w:color="auto"/>
        <w:left w:val="none" w:sz="0" w:space="0" w:color="auto"/>
        <w:bottom w:val="none" w:sz="0" w:space="0" w:color="auto"/>
        <w:right w:val="none" w:sz="0" w:space="0" w:color="auto"/>
      </w:divBdr>
    </w:div>
    <w:div w:id="1726370410">
      <w:bodyDiv w:val="1"/>
      <w:marLeft w:val="0"/>
      <w:marRight w:val="0"/>
      <w:marTop w:val="0"/>
      <w:marBottom w:val="0"/>
      <w:divBdr>
        <w:top w:val="none" w:sz="0" w:space="0" w:color="auto"/>
        <w:left w:val="none" w:sz="0" w:space="0" w:color="auto"/>
        <w:bottom w:val="none" w:sz="0" w:space="0" w:color="auto"/>
        <w:right w:val="none" w:sz="0" w:space="0" w:color="auto"/>
      </w:divBdr>
    </w:div>
    <w:div w:id="1778058697">
      <w:bodyDiv w:val="1"/>
      <w:marLeft w:val="0"/>
      <w:marRight w:val="0"/>
      <w:marTop w:val="0"/>
      <w:marBottom w:val="0"/>
      <w:divBdr>
        <w:top w:val="none" w:sz="0" w:space="0" w:color="auto"/>
        <w:left w:val="none" w:sz="0" w:space="0" w:color="auto"/>
        <w:bottom w:val="none" w:sz="0" w:space="0" w:color="auto"/>
        <w:right w:val="none" w:sz="0" w:space="0" w:color="auto"/>
      </w:divBdr>
    </w:div>
    <w:div w:id="1801151011">
      <w:bodyDiv w:val="1"/>
      <w:marLeft w:val="0"/>
      <w:marRight w:val="0"/>
      <w:marTop w:val="0"/>
      <w:marBottom w:val="0"/>
      <w:divBdr>
        <w:top w:val="none" w:sz="0" w:space="0" w:color="auto"/>
        <w:left w:val="none" w:sz="0" w:space="0" w:color="auto"/>
        <w:bottom w:val="none" w:sz="0" w:space="0" w:color="auto"/>
        <w:right w:val="none" w:sz="0" w:space="0" w:color="auto"/>
      </w:divBdr>
    </w:div>
    <w:div w:id="184995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59436-4474-4623-991D-94B66645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6</Pages>
  <Words>1764</Words>
  <Characters>10056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e_kalenderova</dc:creator>
  <cp:lastModifiedBy>e_kalenderova</cp:lastModifiedBy>
  <cp:revision>27</cp:revision>
  <cp:lastPrinted>2020-02-06T04:45:00Z</cp:lastPrinted>
  <dcterms:created xsi:type="dcterms:W3CDTF">2020-02-04T05:01:00Z</dcterms:created>
  <dcterms:modified xsi:type="dcterms:W3CDTF">2020-02-06T04:45:00Z</dcterms:modified>
</cp:coreProperties>
</file>